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3680"/>
        <w:gridCol w:w="5665"/>
      </w:tblGrid>
      <w:tr w:rsidR="00DC71EF" w14:paraId="259589F7" w14:textId="77777777" w:rsidTr="00DC71E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0107F" w14:textId="074CFF28" w:rsidR="00DC71EF" w:rsidRPr="0059737D" w:rsidRDefault="00DC71EF" w:rsidP="00DC71EF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 w:rsidRPr="0059737D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DC71EF" w14:paraId="0167FA8E" w14:textId="77777777" w:rsidTr="00DC71E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A9A8D" w14:textId="6CE55AA2" w:rsidR="00DC71EF" w:rsidRPr="0059737D" w:rsidRDefault="00DC71EF" w:rsidP="00DC71EF">
            <w:pPr>
              <w:spacing w:after="0" w:line="240" w:lineRule="auto"/>
              <w:ind w:firstLine="0"/>
              <w:jc w:val="center"/>
              <w:rPr>
                <w:rFonts w:eastAsia="Calibri"/>
              </w:rPr>
            </w:pPr>
            <w:r w:rsidRPr="0059737D">
              <w:t>БЕЗОПАСНОСТЬ МЕХАНИЗМОВ И МАШИН</w:t>
            </w:r>
          </w:p>
        </w:tc>
      </w:tr>
      <w:tr w:rsidR="0019746F" w14:paraId="728836CD" w14:textId="77777777" w:rsidTr="00DC71E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3B949" w14:textId="77777777" w:rsidR="0019746F" w:rsidRDefault="0019746F">
            <w:pPr>
              <w:spacing w:after="0" w:line="240" w:lineRule="auto"/>
              <w:ind w:firstLine="0"/>
              <w:jc w:val="center"/>
              <w:rPr>
                <w:rFonts w:eastAsia="Calibri"/>
              </w:rPr>
            </w:pPr>
          </w:p>
          <w:p w14:paraId="62E7D2A0" w14:textId="77777777" w:rsidR="0019746F" w:rsidRDefault="00235C3C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19746F" w14:paraId="6D48D9A9" w14:textId="77777777" w:rsidTr="00DC71EF">
        <w:trPr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B4391" w14:textId="77777777" w:rsidR="0019746F" w:rsidRDefault="00235C3C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BFD80" w14:textId="4A2385A1" w:rsidR="0019746F" w:rsidRDefault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CB4737">
              <w:t xml:space="preserve">15.04.06 </w:t>
            </w:r>
            <w:proofErr w:type="spellStart"/>
            <w:r w:rsidRPr="00CB4737">
              <w:rPr>
                <w:rStyle w:val="ac"/>
                <w:b w:val="0"/>
              </w:rPr>
              <w:t>Мехатроника</w:t>
            </w:r>
            <w:proofErr w:type="spellEnd"/>
            <w:r w:rsidRPr="00CB4737">
              <w:rPr>
                <w:rStyle w:val="ac"/>
                <w:b w:val="0"/>
              </w:rPr>
              <w:t xml:space="preserve"> и робототехника</w:t>
            </w:r>
          </w:p>
        </w:tc>
      </w:tr>
      <w:tr w:rsidR="0019746F" w14:paraId="61ADA9F7" w14:textId="77777777" w:rsidTr="00DC71EF">
        <w:trPr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31126" w14:textId="77777777" w:rsidR="0019746F" w:rsidRDefault="00235C3C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58FE3" w14:textId="0CAC4DC1" w:rsidR="0019746F" w:rsidRDefault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D1528C">
              <w:rPr>
                <w:rFonts w:eastAsia="Times New Roman" w:cs="Times New Roman"/>
                <w:color w:val="000000"/>
                <w:lang w:eastAsia="ru-RU"/>
              </w:rPr>
              <w:t>Современные робототехнические системы и комплексы</w:t>
            </w:r>
          </w:p>
        </w:tc>
      </w:tr>
      <w:tr w:rsidR="00DC71EF" w14:paraId="71E0C7AB" w14:textId="77777777" w:rsidTr="00DC71EF">
        <w:trPr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E52E7" w14:textId="77777777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F5084" w14:textId="35BE4228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CC251D">
              <w:t>Магистратура</w:t>
            </w:r>
          </w:p>
        </w:tc>
      </w:tr>
      <w:tr w:rsidR="00DC71EF" w14:paraId="6BD98783" w14:textId="77777777" w:rsidTr="00DC71EF">
        <w:trPr>
          <w:trHeight w:val="45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8E4A7" w14:textId="77777777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CC7D" w14:textId="24DFEF85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CC251D">
              <w:t>Очная</w:t>
            </w:r>
          </w:p>
        </w:tc>
      </w:tr>
      <w:tr w:rsidR="00DC71EF" w14:paraId="6EA010C7" w14:textId="77777777" w:rsidTr="00DC71EF">
        <w:trPr>
          <w:trHeight w:val="45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09DF6" w14:textId="77777777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89319" w14:textId="5FD8087C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CB4737">
              <w:t>И Информационные и управляющие системы</w:t>
            </w:r>
          </w:p>
        </w:tc>
      </w:tr>
      <w:tr w:rsidR="00DC71EF" w14:paraId="64D6F8B3" w14:textId="77777777" w:rsidTr="00DC71EF">
        <w:trPr>
          <w:trHeight w:val="57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09550" w14:textId="77777777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CCAA5" w14:textId="5AE660EC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CB4737">
              <w:rPr>
                <w:rFonts w:eastAsia="Times New Roman" w:cs="Times New Roman"/>
                <w:color w:val="000000"/>
                <w:lang w:eastAsia="ru-RU"/>
              </w:rPr>
              <w:t>И8 СИСТЕМЫ ПРИВОДОВ, МЕХАТРОНИКА И РОБОТОТЕХНИКА</w:t>
            </w:r>
          </w:p>
        </w:tc>
      </w:tr>
      <w:tr w:rsidR="00DC71EF" w14:paraId="32DC806A" w14:textId="77777777" w:rsidTr="00DC71EF">
        <w:trPr>
          <w:trHeight w:val="63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FE649" w14:textId="77777777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250A4" w14:textId="3A2D1612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 w:rsidRPr="00CB4737">
              <w:t>Е5 ЭКОЛОГИЯ И ПРОИЗВОДСТВЕННАЯ БЕЗОПАСНОСТЬ</w:t>
            </w:r>
          </w:p>
        </w:tc>
      </w:tr>
      <w:tr w:rsidR="00DC71EF" w14:paraId="7D94CECC" w14:textId="77777777" w:rsidTr="00DC71EF">
        <w:trPr>
          <w:trHeight w:val="45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73E5F" w14:textId="77777777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09082" w14:textId="1F8F3884" w:rsidR="00DC71EF" w:rsidRDefault="00DC71EF" w:rsidP="00DC71EF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t>2023</w:t>
            </w:r>
          </w:p>
        </w:tc>
      </w:tr>
    </w:tbl>
    <w:p w14:paraId="50CE66D0" w14:textId="77777777" w:rsidR="0019746F" w:rsidRDefault="0019746F"/>
    <w:p w14:paraId="2DC7256B" w14:textId="77777777" w:rsidR="0019746F" w:rsidRDefault="0019746F"/>
    <w:p w14:paraId="4BF34732" w14:textId="77777777" w:rsidR="0019746F" w:rsidRDefault="0019746F">
      <w:pPr>
        <w:sectPr w:rsidR="0019746F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14:paraId="4B8DBC4B" w14:textId="77777777" w:rsidR="0019746F" w:rsidRDefault="0019746F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77D61AA" w14:textId="49CDCA41" w:rsidR="0019746F" w:rsidRPr="00DF62D3" w:rsidRDefault="00235C3C">
      <w:pPr>
        <w:spacing w:after="0" w:line="240" w:lineRule="auto"/>
        <w:ind w:firstLine="0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DF62D3">
        <w:rPr>
          <w:rFonts w:eastAsia="Times New Roman" w:cs="Times New Roman"/>
          <w:b/>
          <w:sz w:val="20"/>
          <w:szCs w:val="20"/>
          <w:lang w:eastAsia="ru-RU"/>
        </w:rPr>
        <w:t xml:space="preserve">ОПК-10 - </w:t>
      </w:r>
      <w:r w:rsidR="001A18C9" w:rsidRPr="001A18C9">
        <w:rPr>
          <w:rFonts w:eastAsia="Times New Roman" w:cs="Times New Roman"/>
          <w:b/>
          <w:sz w:val="20"/>
          <w:szCs w:val="20"/>
          <w:lang w:eastAsia="ru-RU"/>
        </w:rPr>
        <w:t>способен разрабатывать методики контроля и обеспечения производственной и экологической безопасность на рабочих местах</w:t>
      </w:r>
      <w:r w:rsidRPr="00DF62D3">
        <w:rPr>
          <w:rFonts w:eastAsia="Times New Roman" w:cs="Times New Roman"/>
          <w:b/>
          <w:sz w:val="20"/>
          <w:szCs w:val="20"/>
          <w:lang w:eastAsia="ru-RU"/>
        </w:rPr>
        <w:t>.</w:t>
      </w:r>
    </w:p>
    <w:p w14:paraId="4018771F" w14:textId="77777777" w:rsidR="0019746F" w:rsidRDefault="0019746F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84" w:type="dxa"/>
        <w:tblInd w:w="33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1"/>
      </w:tblGrid>
      <w:tr w:rsidR="00A8212C" w14:paraId="77A342A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BB3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672E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1E12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527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8212C" w14:paraId="1B2E3BB7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1971A" w14:textId="77777777" w:rsidR="00A8212C" w:rsidRDefault="00A8212C" w:rsidP="00BF429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6785" w14:textId="1A0515A5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 риском понимают сочетание _______ и _______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94FB" w14:textId="5EF79554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668E" w14:textId="5B288FEE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6B57214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EB681" w14:textId="77777777" w:rsidR="00A8212C" w:rsidRDefault="00A8212C" w:rsidP="00BF429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C4D9A" w14:textId="3E268430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Понятие «приемлемого риска» введено в связи с невозможностью достичь какого риска?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A0E5" w14:textId="22DE3687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1D8C" w14:textId="41DE9AFB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79BEF4E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E330" w14:textId="77777777" w:rsidR="00A8212C" w:rsidRDefault="00A8212C" w:rsidP="00095707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AEF9" w14:textId="77777777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опасным производственным объектам относятся объекты, на которых:</w:t>
            </w:r>
          </w:p>
          <w:p w14:paraId="5E6B4ED6" w14:textId="77777777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используется оборудование, работающее под давлением более 0,07 МПа или при температуре нагрева воды более 115°С;</w:t>
            </w:r>
          </w:p>
          <w:p w14:paraId="55BC536A" w14:textId="77777777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используются стационарно установленные грузоподъемные механизмы, эскалаторы, канатные дороги, фуникулеры;</w:t>
            </w:r>
          </w:p>
          <w:p w14:paraId="34D8E406" w14:textId="77777777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получаются расплавы черных и цветных металлов и сплавы на основе этих расплавов;</w:t>
            </w:r>
          </w:p>
          <w:p w14:paraId="7FB07DD6" w14:textId="77777777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осуществляется хранение или переработка растительного сырья;</w:t>
            </w:r>
          </w:p>
          <w:p w14:paraId="30D87BC5" w14:textId="77777777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образуются отходы;</w:t>
            </w:r>
          </w:p>
          <w:p w14:paraId="01BA637C" w14:textId="7C11064F" w:rsidR="00A8212C" w:rsidRDefault="00A8212C" w:rsidP="000957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все вышеперечисленное.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408F" w14:textId="18BEE189" w:rsidR="00A8212C" w:rsidRDefault="00A8212C" w:rsidP="000957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92A6" w14:textId="6DDF11DE" w:rsidR="00A8212C" w:rsidRDefault="00A8212C" w:rsidP="000957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0C472B7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78734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A9308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Система управления промышленной безопасностью это:</w:t>
            </w:r>
          </w:p>
          <w:p w14:paraId="21277C24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совокупность взаимосвязанных и взаимодействующих элементов для разработки политики и целей, и достижения этих целей.</w:t>
            </w:r>
          </w:p>
          <w:p w14:paraId="02D22994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комплекс взаимосвязанных организационных и технических мероприятий, осуществляемых организацией, эксплуатирующей опасные производственные объекты, в целях предупреждения аварий и инцидентов на ОПО, локализации и ликвидации последствий таких аварий</w:t>
            </w:r>
          </w:p>
          <w:p w14:paraId="5391C498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1EA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93A1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0E44BC7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18730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F277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Федеральный орган является уполномоченным в области промышленной безопасности?</w:t>
            </w:r>
          </w:p>
          <w:p w14:paraId="6B717CC8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Роспотребнадзор</w:t>
            </w:r>
          </w:p>
          <w:p w14:paraId="7BCCFA07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Росприроднадзор</w:t>
            </w:r>
          </w:p>
          <w:p w14:paraId="01A0E066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Прокуратура</w:t>
            </w:r>
          </w:p>
          <w:p w14:paraId="13CD544B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Ростехнадзор</w:t>
            </w:r>
          </w:p>
          <w:p w14:paraId="47276D4E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Росстат</w:t>
            </w:r>
          </w:p>
          <w:p w14:paraId="4E99272F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Министерство промышленной безопасности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F54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0B4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2ED439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B5A2" w14:textId="77777777" w:rsidR="00A8212C" w:rsidRDefault="00A8212C" w:rsidP="00BF429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02A1" w14:textId="77777777" w:rsidR="00A8212C" w:rsidRPr="007469C4" w:rsidRDefault="00A8212C" w:rsidP="00BF4296">
            <w:pPr>
              <w:pStyle w:val="a8"/>
              <w:spacing w:after="0" w:line="240" w:lineRule="auto"/>
              <w:ind w:left="0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Какие виды ПДК определяет СанПиН 1.2.3685-21 для воздушной среды населённых пунктов?</w:t>
            </w:r>
          </w:p>
          <w:p w14:paraId="6187A172" w14:textId="77777777" w:rsidR="00A8212C" w:rsidRPr="007469C4" w:rsidRDefault="00A8212C" w:rsidP="00BF4296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1. ПДК рабочей зоны</w:t>
            </w:r>
          </w:p>
          <w:p w14:paraId="2B496CC7" w14:textId="77777777" w:rsidR="00A8212C" w:rsidRPr="007469C4" w:rsidRDefault="00A8212C" w:rsidP="00BF4296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2. ПДК максимально разовая</w:t>
            </w:r>
          </w:p>
          <w:p w14:paraId="3ADEEA61" w14:textId="77777777" w:rsidR="00A8212C" w:rsidRPr="007469C4" w:rsidRDefault="00A8212C" w:rsidP="00BF4296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3. ПДК среднесуточная</w:t>
            </w:r>
          </w:p>
          <w:p w14:paraId="14D26E26" w14:textId="77777777" w:rsidR="00A8212C" w:rsidRPr="007469C4" w:rsidRDefault="00A8212C" w:rsidP="00BF4296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4. ПДК среднесменная</w:t>
            </w:r>
          </w:p>
          <w:p w14:paraId="67D85249" w14:textId="77777777" w:rsidR="00A8212C" w:rsidRPr="007469C4" w:rsidRDefault="00A8212C" w:rsidP="00BF4296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5. ПДК среднегодовая</w:t>
            </w:r>
          </w:p>
          <w:p w14:paraId="3353C3B8" w14:textId="70D9BA58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6. ПДК летальная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F995" w14:textId="34FB43BA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9AF4" w14:textId="2661F9B5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174216C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2075" w14:textId="77777777" w:rsidR="00A8212C" w:rsidRDefault="00A8212C" w:rsidP="00BF429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2EC64" w14:textId="17B56501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Какой вид ПДК приводится в СанПиН 1.2.3685-21 для воздушной среды производственных помещений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рабочей зоны), если в таблице указано только одно значение?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2A01" w14:textId="3E21A837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3BE9" w14:textId="2C3F0A9E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D85D7D7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CBD00" w14:textId="77777777" w:rsidR="00A8212C" w:rsidRDefault="00A8212C" w:rsidP="00BF429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574E" w14:textId="09871190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ПДК приводятся в СанПиН 1.2.3685-21 для воздушной среды производственных помещений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рабочей зоны), если в таблице указаны два значения?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B035" w14:textId="70FE4151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BBFE" w14:textId="651CB1B7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40C2CC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2CCFA" w14:textId="77777777" w:rsidR="00A8212C" w:rsidRDefault="00A8212C" w:rsidP="00BF429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7607" w14:textId="18DAABE6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Объясните механизмы воздействия веществ, обозначенных сокращенно в СанПиН 1.2.3685-21 литерами «О», «К», «А» и «Ф» на организм человека?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56E7" w14:textId="1AA8493C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C3F" w14:textId="450E3DEA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978EA1A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F8D9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515B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Какая минимальная величина избыточного давления в герметичной системе принята за признак опасности?</w:t>
            </w:r>
          </w:p>
          <w:p w14:paraId="072BF690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0,05 МПа</w:t>
            </w:r>
          </w:p>
          <w:p w14:paraId="3C9EB85F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0,07 МПа</w:t>
            </w:r>
          </w:p>
          <w:p w14:paraId="3013E7FC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0, 09 МПа</w:t>
            </w:r>
          </w:p>
          <w:p w14:paraId="06B76F5D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1 МПа</w:t>
            </w:r>
          </w:p>
          <w:p w14:paraId="4637FAD5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2 МПа</w:t>
            </w:r>
          </w:p>
          <w:p w14:paraId="6C9E921F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3 МПа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7F6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61A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B8F9FFD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EE9E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F0F3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Приведите примеры (не менее десяти) известных вам опасных веществ.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94B3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748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67F0C36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55D3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E39DF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Определить авария или инцидент произошли на ОПО (в соответствии с определением из 116 ФЗ).</w:t>
            </w:r>
          </w:p>
          <w:p w14:paraId="28DEFF06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предприятии АО «Астраханьгазсервис» произошла утечка газа в линзовом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компенсаторе, находящемся в газовом колодце на газопроводе среднего давления.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357E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0AD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543BE6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B3C34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4FC4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Определить авария или инцидент произошли на ОПО (в соответствии с определением из 116 ФЗ).</w:t>
            </w:r>
          </w:p>
          <w:p w14:paraId="098DC083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предприятии ПАО «МРСК Юга» во время движения бурильно-крановая машина БМ-205, перевозившая бетонную приставку, приблизилась на недопустимое расстояние к проводу ВЛ 110 кВ №291, что привело к однофазному короткому замыканию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EA2F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2E83A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7090D8E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D9B0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809C1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обстоятельства будут влиять на повышение вероятности возникновения ЧС техногенного характера?</w:t>
            </w:r>
          </w:p>
          <w:p w14:paraId="294B22A2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Уход иностранных фирм с территории России</w:t>
            </w:r>
          </w:p>
          <w:p w14:paraId="427C5B72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Появление на основе научных разработок химических соединений и веществ с новыми, в том числе и более токсичными, свойствами</w:t>
            </w:r>
          </w:p>
          <w:p w14:paraId="37CCFFE7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Возрастание вероятности террористических актов на радиационных, химических, взрывопожароопасных объектах</w:t>
            </w:r>
          </w:p>
          <w:p w14:paraId="4E821270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Усложнение технологических процессов</w:t>
            </w:r>
          </w:p>
          <w:p w14:paraId="6F0A4480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Увеличение численности персонала</w:t>
            </w:r>
          </w:p>
          <w:p w14:paraId="77F2DF54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Увеличение объема технологического производства с переходом к работе с полной нагрузкой предприятия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FE58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41CC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2F9E422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EC08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0DAE1" w14:textId="7655606E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термин и его определение:</w:t>
            </w:r>
          </w:p>
          <w:p w14:paraId="6E99B9C2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Система управления (система менеджмента) – </w:t>
            </w:r>
          </w:p>
          <w:p w14:paraId="1A784762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Система управления промышленной безопасностью (СУПБ) – </w:t>
            </w:r>
          </w:p>
          <w:p w14:paraId="1357307A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Система управления охраной труда (СУОТ) – </w:t>
            </w:r>
          </w:p>
          <w:p w14:paraId="12EB82CD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совокупность взаимосвязанных и взаимодействующих элементов для разработки политики и целей, и достижения этих целей.</w:t>
            </w:r>
          </w:p>
          <w:p w14:paraId="7005BB13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комплекс взаимосвязанных организационных и технических мероприятий, осуществляемых организацией, эксплуатирующей опасные производственные объекты, в целях предупреждения аварий и инцидентов на ОПО, локализации и ликвидации последствий таких аварий.</w:t>
            </w:r>
          </w:p>
          <w:p w14:paraId="26E6C87B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комплекс взаимосвязанных и взаимодействующих между собой элементов, устанавливающих политику.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7E53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2C50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25E2CE3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DBEC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B1F7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соотносятся между собой количественно нормативы ПДК одного и того же вредного вещества для воздуха рабочей зоны?</w:t>
            </w:r>
          </w:p>
          <w:p w14:paraId="7F0E4AA3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ПДКм.р. &gt; ПДКс.с.</w:t>
            </w:r>
          </w:p>
          <w:p w14:paraId="62523D6F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ПДКм.р. &lt; ПДКс.с.</w:t>
            </w:r>
          </w:p>
          <w:p w14:paraId="080BACA9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ПДКм.р. = ПДКс.с.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99EA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99B2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E13875D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CD79C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838AA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Назовите цвет предупреждающих (сигнальных) цветных колец трубопроводов для транспортирования взрывоопасных, огнеопасных, легковоспламеняющихся веществ:</w:t>
            </w:r>
          </w:p>
          <w:p w14:paraId="2A42A60E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1.черный </w:t>
            </w:r>
          </w:p>
          <w:p w14:paraId="59E927D3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белый</w:t>
            </w:r>
          </w:p>
          <w:p w14:paraId="60A9A118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красный</w:t>
            </w:r>
          </w:p>
          <w:p w14:paraId="6695EE95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зеленый</w:t>
            </w:r>
          </w:p>
          <w:p w14:paraId="20EEB44E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желтый</w:t>
            </w:r>
          </w:p>
          <w:p w14:paraId="0087D694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синий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7BA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662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924FADA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C02B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131A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цвета опознавательной окраски баллона, предназначенного для заполнения перечисленными средами: а) воздух, азот, аргон; б) аммиак; в) ацетилен</w:t>
            </w:r>
          </w:p>
          <w:p w14:paraId="46DAB259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черная</w:t>
            </w:r>
          </w:p>
          <w:p w14:paraId="4EF8DB5F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желтая</w:t>
            </w:r>
          </w:p>
          <w:p w14:paraId="3C049996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белая</w:t>
            </w:r>
          </w:p>
          <w:p w14:paraId="1784F3AD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голубая</w:t>
            </w:r>
          </w:p>
          <w:p w14:paraId="6284E1B4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темно-зеленая</w:t>
            </w:r>
          </w:p>
          <w:p w14:paraId="1ED39687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красная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76D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C3D8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2ACA024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5EAD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F8C1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цвета опознавательной окраски баллона, предназначенного для заполнения перечисленными средами: а) все горючие газы; б) водород; в) гелий</w:t>
            </w:r>
          </w:p>
          <w:p w14:paraId="2597B8CA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коричневая</w:t>
            </w:r>
          </w:p>
          <w:p w14:paraId="4898EB75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желтая</w:t>
            </w:r>
          </w:p>
          <w:p w14:paraId="2D8DCBAF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белая</w:t>
            </w:r>
          </w:p>
          <w:p w14:paraId="33CBCCCB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голубая</w:t>
            </w:r>
          </w:p>
          <w:p w14:paraId="2C7C67E1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темно-зеленая</w:t>
            </w:r>
          </w:p>
          <w:p w14:paraId="3BA9FE4D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красная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6917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5CBE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BD29B0B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6AFA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CFA38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цвета опознавательной окраски баллона, предназначенного для заполнения перечисленными средами: а) кислород (в т.ч., медицинский); б) фосген, хлор; в) хладоны</w:t>
            </w:r>
          </w:p>
          <w:p w14:paraId="7C982ADB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черная</w:t>
            </w:r>
          </w:p>
          <w:p w14:paraId="74B0FEB4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желтая</w:t>
            </w:r>
          </w:p>
          <w:p w14:paraId="45283601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 белая</w:t>
            </w:r>
          </w:p>
          <w:p w14:paraId="32AC8C85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голубая</w:t>
            </w:r>
          </w:p>
          <w:p w14:paraId="2097A116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защитная</w:t>
            </w:r>
          </w:p>
          <w:p w14:paraId="740B8981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красная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76BF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33B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8DAFE1C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2CB3D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BF9F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Назовите цвет предупреждающих (сигнальных) цветных колец: трубопроводов для транспортирования безопасных или нейтральных веществ</w:t>
            </w:r>
          </w:p>
          <w:p w14:paraId="6F431625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1.черный </w:t>
            </w:r>
          </w:p>
          <w:p w14:paraId="7BB56C0B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белый</w:t>
            </w:r>
          </w:p>
          <w:p w14:paraId="79FEE3B2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красный</w:t>
            </w:r>
          </w:p>
          <w:p w14:paraId="42720DB0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зеленый</w:t>
            </w:r>
          </w:p>
          <w:p w14:paraId="2C83F3AD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желтый</w:t>
            </w:r>
          </w:p>
          <w:p w14:paraId="5D280C69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синий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33E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AC97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A3C93CA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36F89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9BCE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Назовите цвет предупреждающих (сигнальных) цветных колец трубопроводов для транспортирования опасных или вредных веществ</w:t>
            </w:r>
          </w:p>
          <w:p w14:paraId="66682126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1.черный </w:t>
            </w:r>
          </w:p>
          <w:p w14:paraId="43CC9DA0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белый</w:t>
            </w:r>
          </w:p>
          <w:p w14:paraId="1BC7CF68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красный</w:t>
            </w:r>
          </w:p>
          <w:p w14:paraId="5B6C78CF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зеленый</w:t>
            </w:r>
          </w:p>
          <w:p w14:paraId="6B638798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желтый</w:t>
            </w:r>
          </w:p>
          <w:p w14:paraId="6455CFB9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синий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7B7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DA4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07C6A8B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E81BB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39224" w14:textId="77777777" w:rsidR="00A8212C" w:rsidRPr="00345BE7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B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Заполните пробелы: </w:t>
            </w:r>
          </w:p>
          <w:p w14:paraId="51138EAD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BE7">
              <w:rPr>
                <w:rFonts w:eastAsia="Times New Roman" w:cs="Times New Roman"/>
                <w:sz w:val="20"/>
                <w:szCs w:val="20"/>
                <w:lang w:eastAsia="ru-RU"/>
              </w:rPr>
              <w:t>Сигнальные цвета знаков безопасности распределяются следующим образом: запрещающие знаки — ______, предупреждающие знаки — ______, предписывающие знаки — ______.</w:t>
            </w:r>
          </w:p>
          <w:p w14:paraId="7FCA332F" w14:textId="27AA733C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581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6563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F9A57AC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3FB1" w14:textId="77777777" w:rsidR="00A8212C" w:rsidRDefault="00A8212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6A67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Заполните пробелы: </w:t>
            </w:r>
          </w:p>
          <w:p w14:paraId="52C6CA0F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Формы знаков безопасности распределяются следующим образом: запрещающие знаки — ______, п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редупреждающие знаки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— ______,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предписывающие знаки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— ______.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3F72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BC0A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bookmarkStart w:id="0" w:name="_Hlk100581052"/>
            <w:bookmarkEnd w:id="0"/>
          </w:p>
        </w:tc>
      </w:tr>
    </w:tbl>
    <w:p w14:paraId="5F226A9A" w14:textId="5B3DB181" w:rsidR="00DF62D3" w:rsidRDefault="00DF62D3">
      <w:r>
        <w:br w:type="page"/>
      </w:r>
    </w:p>
    <w:p w14:paraId="6A57739E" w14:textId="77777777" w:rsidR="0059737D" w:rsidRPr="00DF62D3" w:rsidRDefault="0059737D" w:rsidP="0059737D">
      <w:pPr>
        <w:rPr>
          <w:rFonts w:cs="Times New Roman"/>
          <w:b/>
          <w:color w:val="000000"/>
          <w:sz w:val="20"/>
          <w:szCs w:val="20"/>
        </w:rPr>
      </w:pPr>
      <w:r w:rsidRPr="00DF62D3">
        <w:rPr>
          <w:b/>
          <w:sz w:val="20"/>
          <w:szCs w:val="20"/>
        </w:rPr>
        <w:lastRenderedPageBreak/>
        <w:t xml:space="preserve">ОПК-7: </w:t>
      </w:r>
      <w:r w:rsidRPr="00DF62D3">
        <w:rPr>
          <w:rFonts w:cs="Times New Roman"/>
          <w:b/>
          <w:color w:val="000000"/>
          <w:sz w:val="20"/>
          <w:szCs w:val="20"/>
        </w:rPr>
        <w:t xml:space="preserve">Способен разрабатывать современные </w:t>
      </w:r>
      <w:proofErr w:type="spellStart"/>
      <w:r w:rsidRPr="00DF62D3">
        <w:rPr>
          <w:rFonts w:cs="Times New Roman"/>
          <w:b/>
          <w:color w:val="000000"/>
          <w:sz w:val="20"/>
          <w:szCs w:val="20"/>
        </w:rPr>
        <w:t>экологичные</w:t>
      </w:r>
      <w:proofErr w:type="spellEnd"/>
      <w:r w:rsidRPr="00DF62D3">
        <w:rPr>
          <w:rFonts w:cs="Times New Roman"/>
          <w:b/>
          <w:color w:val="000000"/>
          <w:sz w:val="20"/>
          <w:szCs w:val="20"/>
        </w:rPr>
        <w:t xml:space="preserve"> и безопасные методы рационального использования сырьевых и энергетических ресурсов в машиностроении.</w:t>
      </w:r>
    </w:p>
    <w:tbl>
      <w:tblPr>
        <w:tblW w:w="10483" w:type="dxa"/>
        <w:tblInd w:w="33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A8212C" w14:paraId="7B389723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BFF3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9CC7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5D48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B348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8212C" w14:paraId="4E358081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0C94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264A" w14:textId="55B97925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категорий предприятий выделяют в РФ с точки зрения негативного воздействия на окружающую среду (НВОС)? Какая из них обладает наибольшим НВОС?</w:t>
            </w:r>
          </w:p>
          <w:p w14:paraId="30029724" w14:textId="77777777" w:rsidR="00A8212C" w:rsidRPr="00220D0E" w:rsidRDefault="00A8212C" w:rsidP="00220D0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Пять. Пятая</w:t>
            </w:r>
          </w:p>
          <w:p w14:paraId="69FD9657" w14:textId="77777777" w:rsidR="00A8212C" w:rsidRPr="00220D0E" w:rsidRDefault="00A8212C" w:rsidP="00220D0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Четыре. Четвертая.</w:t>
            </w:r>
          </w:p>
          <w:p w14:paraId="691B312F" w14:textId="77777777" w:rsidR="00A8212C" w:rsidRPr="00220D0E" w:rsidRDefault="00A8212C" w:rsidP="00220D0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Четыре Первая</w:t>
            </w:r>
          </w:p>
          <w:p w14:paraId="3B91F18D" w14:textId="77777777" w:rsidR="00A8212C" w:rsidRPr="00220D0E" w:rsidRDefault="00A8212C" w:rsidP="00220D0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Три. Первая.</w:t>
            </w:r>
          </w:p>
          <w:p w14:paraId="67EEB974" w14:textId="11B082AD" w:rsidR="00A8212C" w:rsidRPr="00220D0E" w:rsidRDefault="00A8212C" w:rsidP="00220D0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3A6BA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1580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07C8B6C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5854" w14:textId="49379FBC" w:rsidR="00A8212C" w:rsidRDefault="00A8212C" w:rsidP="00BF4296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011C" w14:textId="77777777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каким нормативно правовым документом производственный объект может быть отнесен к опасным?</w:t>
            </w:r>
          </w:p>
          <w:p w14:paraId="130E7693" w14:textId="77777777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№89-ФЗ «Об отходах производства и потребления»</w:t>
            </w:r>
          </w:p>
          <w:p w14:paraId="2CE7B25B" w14:textId="77777777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№ 7-ФЗ «Об охране окружающей среды»</w:t>
            </w:r>
          </w:p>
          <w:p w14:paraId="4FB21570" w14:textId="77777777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№ 116-ФЗ «О промышленной безопасности опасных производственных объектов»</w:t>
            </w:r>
          </w:p>
          <w:p w14:paraId="4EC362F6" w14:textId="7DED555B" w:rsidR="00A8212C" w:rsidRDefault="00A8212C" w:rsidP="00BF42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№426-ФЗ «О специальной оценке условий труда»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E333" w14:textId="6A28AED8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CEC7" w14:textId="35C8957F" w:rsidR="00A8212C" w:rsidRDefault="00A8212C" w:rsidP="00BF42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F5BAF8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A6C2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D4EC6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Документ, закрепляющий за гражданами право на отдых, охрану здоровья, материальное обеспечение в старости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softHyphen/>
              <w:t xml:space="preserve"> это</w:t>
            </w:r>
          </w:p>
          <w:p w14:paraId="6AC3C3CA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патент</w:t>
            </w:r>
          </w:p>
          <w:p w14:paraId="733B0F9F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конституция</w:t>
            </w:r>
          </w:p>
          <w:p w14:paraId="3BD32E8A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трудовой договор</w:t>
            </w:r>
          </w:p>
          <w:p w14:paraId="2FAD2DA4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контракт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DE3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AD44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BB4720E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A36EB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C3E3" w14:textId="6914B3DA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Осуществляет ли Ростехнадзор, согласно Положению о Федеральной службе по экологическому, технологическому и атомному надзору (Ростехнадзор), утвержденным постановлением Правительства РФ от 30 июля 2004 г. № 401 функции по контролю и надзору в сфере безопасного ведения работ, связанных с пользованием недрами?</w:t>
            </w:r>
          </w:p>
          <w:p w14:paraId="2B6CD8AC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да</w:t>
            </w:r>
          </w:p>
          <w:p w14:paraId="09C105F8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нет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5D4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CB8C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D9B64ED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865C5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F295" w14:textId="38F8E855" w:rsidR="00A8212C" w:rsidRDefault="00A8212C">
            <w:pPr>
              <w:spacing w:after="0" w:line="240" w:lineRule="auto"/>
              <w:ind w:firstLine="0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Осуществляет ли Ростехнадзор, согласно Положению о Федеральной службе по экологическому, технологическому и атомному надзору (Ростехнадзор), утвержденным постановлением Правительства РФ от 30 июля 2004 г. № 401 функции по контролю и надзору в сфере безопасного ведения работ, по разработке, изготовлению, испытанию, эксплуатации и утилизации ядерного оружия?</w:t>
            </w:r>
          </w:p>
          <w:p w14:paraId="5BCB2AEC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да</w:t>
            </w:r>
          </w:p>
          <w:p w14:paraId="1C3A960C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нет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B6BE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087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35D3DE22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C68A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924B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Анализ причин аварий и несчастных случаев на поднадзорных Ростехнадзору объектах свидетельствует, что подавляющая доля (до 80%) причин аварий и несчастных случаев на производстве носит:</w:t>
            </w:r>
          </w:p>
          <w:p w14:paraId="7605323E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организационный характер</w:t>
            </w:r>
          </w:p>
          <w:p w14:paraId="40655D0C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технический характер</w:t>
            </w:r>
          </w:p>
          <w:p w14:paraId="0BAF7E30" w14:textId="77777777" w:rsidR="00A8212C" w:rsidRDefault="00A8212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случайный характер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3D0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E82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35AB7D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A083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731D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Перечислите виды опасных веществ в трактовке Федерального закона № 116-ФЗ.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453F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3B81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6621C40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C06ED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9F0C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Чем авария отличается от инцидента в трактовке Федерального закона № 116-ФЗ?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1D2C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2382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32795C3A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29DFD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3CB79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регулирование в области промышленной безопасности осуществляется (выбрать лишнее):</w:t>
            </w:r>
          </w:p>
          <w:p w14:paraId="4431D59F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Конституцией Российской Федерации</w:t>
            </w:r>
          </w:p>
          <w:p w14:paraId="46DD077C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Трудовым кодексом Российской Федерации</w:t>
            </w:r>
          </w:p>
          <w:p w14:paraId="2874E7E8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Федеральным законом № 116-ФЗ от 21 июля 1997 г. (с изм. на 11.06.2021 г.) «О промышленной безопасности опасных производственных объектов»</w:t>
            </w:r>
          </w:p>
          <w:p w14:paraId="27F16A2D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Федеральным законом № 184-ФЗ от 27 декабря 2002 г. (с изм. на 02.07.2021 г.) «О техническом регулировании»</w:t>
            </w:r>
          </w:p>
          <w:p w14:paraId="73831158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Федеральным законом № 99-ФЗ от 04 мая 2011 г. (с изм. на 02.07.2021 г.) «О лицензировании отдельных видов деятельности»</w:t>
            </w:r>
          </w:p>
          <w:p w14:paraId="063D4460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Федеральным законом № 170-ФЗ от 21 ноября 1995 г. (с изм. на 30.04.2021 г.) «Об использовании атомной энергии»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469C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BA7E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C24CE0A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D8A3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CE90" w14:textId="77777777" w:rsidR="00A8212C" w:rsidRDefault="00A8212C">
            <w:pPr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регулирование в области промышленной безопасности осуществляется:</w:t>
            </w:r>
          </w:p>
          <w:p w14:paraId="4B435323" w14:textId="3DF8EFB5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Федеральным законом № 426-ФЗ от 28 декабря 2013 (с изм. на 01.09.2023) «О специальной оценке условий труда» </w:t>
            </w:r>
          </w:p>
          <w:p w14:paraId="70D9440C" w14:textId="77777777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Федеральным законом № 488-ФЗ от 31 декабря 2014 г. (с изм. на 20.07.2020 г.) «О промышленной политике в Российской Федерации»</w:t>
            </w:r>
          </w:p>
          <w:p w14:paraId="5A14747F" w14:textId="77777777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Федеральным законом № 225-ФЗ от 27 июля 2010 г. (с изм. на 18.12.2018 г.) «Об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обязательном страховании гражданской ответственности владельца опасного объекта за причинение вреда в результате аварии на опасном объекте»</w:t>
            </w:r>
          </w:p>
          <w:p w14:paraId="5DC61AF4" w14:textId="77777777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Федеральным законом № 99-ФЗ от 04 мая 2011 г. (с изм. на 02.07.2021 г.) «О лицензировании отдельных видов деятельности»</w:t>
            </w:r>
          </w:p>
          <w:p w14:paraId="1404F549" w14:textId="00E24D20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Федеральным законом № 390 от 28 декабря 2010 г. (с изм. на 10.07.2023 г.) «О безопасности» </w:t>
            </w:r>
          </w:p>
          <w:p w14:paraId="1D42A18D" w14:textId="1210DA57" w:rsidR="00A8212C" w:rsidRDefault="00A8212C">
            <w:pPr>
              <w:pStyle w:val="a4"/>
              <w:spacing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Федеральным законом № 89-ФЗ от 24 июня 1998 г. (с изм. на 04.08.2023 г.) «Об отходах производства и потребления»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E8E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F362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8A629F7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154DD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663E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федеральный закон говорит о безопасности продукции, и связанных с ней процессов производства, эксплуатации, хранения, перевозки, реализации и утилизации, как о состоянии, при котором должен отсутствовать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растений?</w:t>
            </w:r>
          </w:p>
          <w:p w14:paraId="355C4F10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Федеральный закон № 184-ФЗ от 27 декабря 2002 г. (в редакции от 01.09.2021 г.) «О техническом регулировании»</w:t>
            </w:r>
          </w:p>
          <w:p w14:paraId="3151DA14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Федеральный закон № 488-ФЗ от 31 декабря 2014 г. (с изм. на 20.07.2020 г.) «О промышленной политике в Российской Федерации»</w:t>
            </w:r>
          </w:p>
          <w:p w14:paraId="2C27ECC3" w14:textId="096F78F4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Федеральный закон № 116-ФЗ от 21 июля 1997 г. (с изм. на 11.06.2021 г.) «О промышленной безопасности опасных производственных объектов»</w:t>
            </w:r>
          </w:p>
          <w:p w14:paraId="12B2B0DC" w14:textId="77777777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Федеральный закон № 99-ФЗ от 04 мая 2011 г. (с изм. на 02.07.2021 г.) «О лицензировании отдельных видов деятельности»</w:t>
            </w:r>
          </w:p>
          <w:p w14:paraId="6C37AE5A" w14:textId="7953048B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Федеральный закон № 390 от 28 декабря 2010 г. (с изм. на 10.07.2023 г.) «О безопасности»</w:t>
            </w:r>
          </w:p>
          <w:p w14:paraId="2F28A902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Федеральным законом № 170-ФЗ от 21 ноября 1995 г. (с изм. на 30.04.2021 г.) «Об использовании атомной энергии»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17C4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793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1E11C8A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D3A8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8F4C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каком нормативно-правовом акте заложены правовые основы промышленной безопасности в РФ?</w:t>
            </w:r>
          </w:p>
          <w:p w14:paraId="577E4A73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Федеральный закон № 184-ФЗ от 27 декабря 2002 г. (в редакции от 01.09.2021 г.) «О техническом регулировании»</w:t>
            </w:r>
          </w:p>
          <w:p w14:paraId="22FAF093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Федеральный закон № 488-ФЗ от 31 декабря 2014 г. (с изм. на 20.07.2020 г.) «О промышленной политике в Российской Федерации»</w:t>
            </w:r>
          </w:p>
          <w:p w14:paraId="0FEC063B" w14:textId="05C23861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Федеральный закон № 116-ФЗ от 21 июля 1997 г. (с изм. на 11.06.2021 г.) «О промышленной безопасности опасных производственных объектов»</w:t>
            </w:r>
          </w:p>
          <w:p w14:paraId="6CB7BC34" w14:textId="77777777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Федеральный закон № 99-ФЗ от 04 мая 2011 г. (с изм. на 02.07.2021 г.) «О лицензировании отдельных видов деятельности»</w:t>
            </w:r>
          </w:p>
          <w:p w14:paraId="5FBC0EA0" w14:textId="39AC08B1" w:rsidR="00A8212C" w:rsidRDefault="00A8212C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Федеральный закон № 390 от 28 декабря 2010 г. (с изм. на 10.07.2023 г.) «О безопасности»</w:t>
            </w:r>
          </w:p>
          <w:p w14:paraId="4C89F427" w14:textId="77777777" w:rsidR="00A8212C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Федеральным законом № 170-ФЗ от 21 ноября 1995 г. (с изм. на 30.04.2021 г.) «Об использовании атомной энергии»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DBF0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6100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E0F9757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7DF3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A65F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Каким документом определяется структура экономической деятельности в Российской Федерации?</w:t>
            </w:r>
          </w:p>
          <w:p w14:paraId="1B478C37" w14:textId="77777777" w:rsidR="00A8212C" w:rsidRDefault="00A8212C">
            <w:pPr>
              <w:pStyle w:val="a4"/>
              <w:spacing w:after="0" w:line="240" w:lineRule="auto"/>
              <w:ind w:left="57" w:firstLine="0"/>
              <w:contextualSpacing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1. Приказ Росстата № 742 от 31 декабря 2014 г. (ред. от 04.02.2016 г.) «О методических указаниях по определению основного вида экономической деятельности хозяйствующих субъектов на основе Общероссийского классификатора видов экономической деятельности»</w:t>
            </w:r>
          </w:p>
          <w:p w14:paraId="22DADDA5" w14:textId="77777777" w:rsidR="00A8212C" w:rsidRDefault="00A8212C">
            <w:pPr>
              <w:pStyle w:val="a4"/>
              <w:spacing w:after="0"/>
              <w:ind w:left="57" w:firstLine="0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2. Федеральный закон № 488-ФЗ от 31 декабря 2014 г. (с изм. на 20.07.2020 г.) «О промышленной политике в Российской Федерации»</w:t>
            </w:r>
          </w:p>
          <w:p w14:paraId="4175B73E" w14:textId="06F997F1" w:rsidR="00A8212C" w:rsidRPr="005F2C99" w:rsidRDefault="00A8212C">
            <w:pPr>
              <w:pStyle w:val="a4"/>
              <w:spacing w:after="0"/>
              <w:ind w:left="57" w:firstLine="0"/>
              <w:jc w:val="both"/>
              <w:rPr>
                <w:rFonts w:asciiTheme="minorHAnsi" w:eastAsia="Times New Roman" w:hAnsiTheme="minorHAnsi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3. Федеральный закон № 116-ФЗ от 22 июля 2005 г. (с изм. на 04.08.2023 г.) «Об особых экономических зонах»</w:t>
            </w:r>
          </w:p>
          <w:p w14:paraId="5C03971E" w14:textId="77777777" w:rsidR="00A8212C" w:rsidRDefault="00A8212C">
            <w:pPr>
              <w:pStyle w:val="a4"/>
              <w:spacing w:after="0"/>
              <w:ind w:left="57" w:firstLine="0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4. Федеральный закон № 99-ФЗ от 04 мая 2011 г. (с изм. на 02.07.2021 г.) «О лицензировании отдельных видов деятельности»</w:t>
            </w:r>
          </w:p>
          <w:p w14:paraId="10C952B0" w14:textId="17A03D0E" w:rsidR="00A8212C" w:rsidRDefault="00A8212C">
            <w:pPr>
              <w:pStyle w:val="a4"/>
              <w:spacing w:after="0"/>
              <w:ind w:left="57" w:firstLine="0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5. Федеральный закон № 390 от 28 декабря 2010 г. (с изм. на 10.07.2023 г.)</w:t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«О безопасности»</w:t>
            </w:r>
          </w:p>
          <w:p w14:paraId="1675D5EC" w14:textId="77777777" w:rsidR="00A8212C" w:rsidRDefault="00A8212C">
            <w:pPr>
              <w:pStyle w:val="a4"/>
              <w:spacing w:after="0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6. Федеральным законом № 170-ФЗ от 21 ноября 1995 г. (с изм. на 30.04.2021 г.) «Об использовании атомной энергии»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4A0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0A6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6B6C023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A57E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B828" w14:textId="49C6FBAA" w:rsidR="00A8212C" w:rsidRPr="007469C4" w:rsidRDefault="00A8212C">
            <w:pPr>
              <w:spacing w:after="0" w:line="240" w:lineRule="auto"/>
              <w:ind w:firstLine="0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Сколько классов экономической деятельности входит в </w:t>
            </w: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Общероссийский классификатор видов экономической деятельности (ОКВЭД-2023)?</w:t>
            </w:r>
          </w:p>
          <w:p w14:paraId="6DCF80CA" w14:textId="39880AF3" w:rsidR="00A8212C" w:rsidRPr="007469C4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1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. 142</w:t>
            </w:r>
          </w:p>
          <w:p w14:paraId="4C8CB04E" w14:textId="77777777" w:rsidR="00A8212C" w:rsidRPr="007469C4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2. 30</w:t>
            </w:r>
          </w:p>
          <w:p w14:paraId="4C5481F8" w14:textId="77777777" w:rsidR="00A8212C" w:rsidRPr="007469C4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3. 98</w:t>
            </w:r>
          </w:p>
          <w:p w14:paraId="610AD491" w14:textId="77777777" w:rsidR="00A8212C" w:rsidRPr="007469C4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4. 75</w:t>
            </w:r>
          </w:p>
          <w:p w14:paraId="795E5B90" w14:textId="25C7C865" w:rsidR="00A8212C" w:rsidRPr="007469C4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5. 68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4B02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7694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79C6FDC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5FDA6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0713D" w14:textId="77777777" w:rsidR="00A8212C" w:rsidRPr="007469C4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 xml:space="preserve">Какие виды ПДК определяет СанПиН 1.2.3685-21 для воздушной среды населённых </w:t>
            </w: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lastRenderedPageBreak/>
              <w:t>пунктов?</w:t>
            </w:r>
          </w:p>
          <w:p w14:paraId="4CD52A3E" w14:textId="77777777" w:rsidR="00A8212C" w:rsidRPr="007469C4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1. ПДК рабочей зоны</w:t>
            </w:r>
          </w:p>
          <w:p w14:paraId="28C27ABF" w14:textId="77777777" w:rsidR="00A8212C" w:rsidRPr="007469C4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2. ПДК максимально разовая</w:t>
            </w:r>
          </w:p>
          <w:p w14:paraId="47EBAC48" w14:textId="77777777" w:rsidR="00A8212C" w:rsidRPr="007469C4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3. ПДК среднесуточная</w:t>
            </w:r>
          </w:p>
          <w:p w14:paraId="373D1728" w14:textId="77777777" w:rsidR="00A8212C" w:rsidRPr="007469C4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4. ПДК среднесменная</w:t>
            </w:r>
          </w:p>
          <w:p w14:paraId="3DAE1A92" w14:textId="77777777" w:rsidR="00A8212C" w:rsidRPr="007469C4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5. ПДК среднегодовая</w:t>
            </w:r>
          </w:p>
          <w:p w14:paraId="5B3E1FFD" w14:textId="77777777" w:rsidR="00A8212C" w:rsidRPr="007469C4" w:rsidRDefault="00A8212C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6. ПДК летальная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A5C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334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FBDFCDE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BF376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E700" w14:textId="7C5F9398" w:rsidR="00A8212C" w:rsidRPr="007469C4" w:rsidRDefault="00A8212C" w:rsidP="007469C4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Какой вид ПДК приводится в СанПиН 1.2.3685-21 для воздушной среды производственных помещений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рабочей зоны), если в таблице указано только одно значение?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8A2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C847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48BDA96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0AF60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E5BF" w14:textId="79AE244D" w:rsidR="00A8212C" w:rsidRPr="007469C4" w:rsidRDefault="00A8212C" w:rsidP="007469C4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 ПДК приводятся в СанПиН 1.2.3685-21 для воздушной среды производственных помещений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рабочей зоны), если в таблице указаны два значения?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5A6A" w14:textId="0F4EE482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5DC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8212C" w14:paraId="70D1BBFF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ACFE0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5AEB2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Объясните механизмы воздействия веществ, обозначенных сокращенно в СанПиН 1.2.3685-21 литерами «О», «К», «А» и «Ф» на организм человека?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5158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4D9A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D9B210C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288A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F633" w14:textId="77777777" w:rsidR="00A8212C" w:rsidRDefault="00A8212C">
            <w:pPr>
              <w:pStyle w:val="a8"/>
              <w:spacing w:line="240" w:lineRule="auto"/>
              <w:ind w:left="0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Приведите универсальное смысловое значение и область применения сигнальных цветов в РФ согласно ГОСТ 12.4.026-2015 «Цвета сигнальные, знаки безопасности и разметка сигнальная».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A1F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4DB6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4C03216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B2B5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7B26E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В каком нормативно- техническом документе описан алгоритм выбора СИЗОД, рекомендации по выбору и применению, а также параметры окружающей среды, где разрешается эксплуатация СИЗОД?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35CA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78B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46B8AF0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70E0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D1705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Назовите основной федеральный закон о пожарной безопасности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C2F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3052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ED18140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E829" w14:textId="77777777" w:rsidR="00A8212C" w:rsidRDefault="00A8212C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57F7" w14:textId="77777777" w:rsidR="00A8212C" w:rsidRDefault="00A8212C">
            <w:pPr>
              <w:pStyle w:val="a8"/>
              <w:spacing w:after="0" w:line="240" w:lineRule="auto"/>
              <w:ind w:left="0" w:firstLine="0"/>
              <w:jc w:val="both"/>
            </w:pP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В каком нормативно-техническом документе содержатся сведения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о предупреждающих знаках, а также других (запрещающих, предписывающих, знаках пожарной безопасности), их внешний вид, сведения о применяемых цветах сигнальных, разметке сигнальной?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E535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F5C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465874E7" w14:textId="77777777" w:rsidR="0019746F" w:rsidRDefault="0019746F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477BF96" w14:textId="77777777" w:rsidR="00A8212C" w:rsidRDefault="00A8212C">
      <w:pPr>
        <w:spacing w:after="0" w:line="240" w:lineRule="auto"/>
        <w:ind w:firstLine="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br w:type="page"/>
      </w:r>
    </w:p>
    <w:p w14:paraId="4A89971C" w14:textId="3F5D9707" w:rsidR="0019746F" w:rsidRPr="00DF62D3" w:rsidRDefault="00235C3C">
      <w:pPr>
        <w:spacing w:after="0" w:line="240" w:lineRule="auto"/>
        <w:ind w:firstLine="0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bookmarkStart w:id="1" w:name="_GoBack"/>
      <w:bookmarkEnd w:id="1"/>
      <w:r w:rsidRPr="00DF62D3">
        <w:rPr>
          <w:rFonts w:eastAsia="Times New Roman" w:cs="Times New Roman"/>
          <w:b/>
          <w:sz w:val="20"/>
          <w:szCs w:val="20"/>
          <w:lang w:eastAsia="ru-RU"/>
        </w:rPr>
        <w:lastRenderedPageBreak/>
        <w:t>ОПК-3 - способен осуществлять профессиональную деятельность с учето</w:t>
      </w:r>
      <w:r w:rsidR="001A18C9">
        <w:rPr>
          <w:rFonts w:eastAsia="Times New Roman" w:cs="Times New Roman"/>
          <w:b/>
          <w:sz w:val="20"/>
          <w:szCs w:val="20"/>
          <w:lang w:eastAsia="ru-RU"/>
        </w:rPr>
        <w:t>м экономических, экологических,</w:t>
      </w:r>
      <w:r w:rsidRPr="00DF62D3">
        <w:rPr>
          <w:rFonts w:eastAsia="Times New Roman" w:cs="Times New Roman"/>
          <w:b/>
          <w:sz w:val="20"/>
          <w:szCs w:val="20"/>
          <w:lang w:eastAsia="ru-RU"/>
        </w:rPr>
        <w:t xml:space="preserve"> социальных</w:t>
      </w:r>
      <w:r w:rsidR="001A18C9">
        <w:rPr>
          <w:rFonts w:eastAsia="Times New Roman" w:cs="Times New Roman"/>
          <w:b/>
          <w:sz w:val="20"/>
          <w:szCs w:val="20"/>
          <w:lang w:eastAsia="ru-RU"/>
        </w:rPr>
        <w:t xml:space="preserve"> и других</w:t>
      </w:r>
      <w:r w:rsidRPr="00DF62D3">
        <w:rPr>
          <w:rFonts w:eastAsia="Times New Roman" w:cs="Times New Roman"/>
          <w:b/>
          <w:sz w:val="20"/>
          <w:szCs w:val="20"/>
          <w:lang w:eastAsia="ru-RU"/>
        </w:rPr>
        <w:t xml:space="preserve"> ограничений на всех этапах жизненного уровня</w:t>
      </w:r>
      <w:r w:rsidR="001A18C9">
        <w:rPr>
          <w:rFonts w:eastAsia="Times New Roman" w:cs="Times New Roman"/>
          <w:b/>
          <w:sz w:val="20"/>
          <w:szCs w:val="20"/>
          <w:lang w:eastAsia="ru-RU"/>
        </w:rPr>
        <w:t>.</w:t>
      </w:r>
    </w:p>
    <w:tbl>
      <w:tblPr>
        <w:tblW w:w="10483" w:type="dxa"/>
        <w:tblInd w:w="33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A8212C" w14:paraId="21C55AF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E6CF9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69D1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6B7C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347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8212C" w14:paraId="1D346BC2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0123F" w14:textId="77777777" w:rsidR="00A8212C" w:rsidRDefault="00A8212C" w:rsidP="002E10E2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5B4B" w14:textId="77777777" w:rsidR="00A8212C" w:rsidRDefault="00A8212C" w:rsidP="002E10E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состав какого Министерства входит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Роспотребнадзор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14:paraId="1803E1FE" w14:textId="49267501" w:rsidR="00A8212C" w:rsidRDefault="00A8212C" w:rsidP="002E10E2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Министерство природных ресурсов и экологии РФ</w:t>
            </w:r>
          </w:p>
          <w:p w14:paraId="6801828C" w14:textId="3E623261" w:rsidR="00A8212C" w:rsidRDefault="00A8212C" w:rsidP="002E10E2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2E10E2">
              <w:rPr>
                <w:rFonts w:eastAsia="Times New Roman" w:cs="Times New Roman"/>
                <w:sz w:val="20"/>
                <w:szCs w:val="20"/>
                <w:lang w:eastAsia="ru-RU"/>
              </w:rPr>
              <w:t>Министерство здравоохранения 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</w:t>
            </w:r>
          </w:p>
          <w:p w14:paraId="1CFA1452" w14:textId="6069701F" w:rsidR="00A8212C" w:rsidRDefault="00A8212C" w:rsidP="002E10E2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Находится в подчинении непосредственно Правительства РФ</w:t>
            </w:r>
          </w:p>
          <w:p w14:paraId="77857650" w14:textId="734ED8F7" w:rsidR="00A8212C" w:rsidRDefault="00A8212C" w:rsidP="002E10E2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Министерство по чрезвычайным ситуациям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A72E" w14:textId="1BEF57D3" w:rsidR="00A8212C" w:rsidRDefault="00A8212C" w:rsidP="002E10E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4B81" w14:textId="4808EEED" w:rsidR="00A8212C" w:rsidRDefault="00A8212C" w:rsidP="002E10E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2759AFB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C2211" w14:textId="77777777" w:rsidR="00A8212C" w:rsidRDefault="00A8212C" w:rsidP="00220D0E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C3C47" w14:textId="77777777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сколько классов опасности подразделяются ОПО в РФ, в зависимости от уровня потенциальной опасности аварий на них?</w:t>
            </w:r>
          </w:p>
          <w:p w14:paraId="1D816F06" w14:textId="77777777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1. 1</w:t>
            </w:r>
          </w:p>
          <w:p w14:paraId="098CFD25" w14:textId="77777777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2. 2</w:t>
            </w:r>
          </w:p>
          <w:p w14:paraId="00D81E41" w14:textId="77777777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3. 3</w:t>
            </w:r>
          </w:p>
          <w:p w14:paraId="7E0D64B9" w14:textId="77777777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4. 4</w:t>
            </w:r>
          </w:p>
          <w:p w14:paraId="62DE077D" w14:textId="77777777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5. 5</w:t>
            </w:r>
          </w:p>
          <w:p w14:paraId="0103B3CE" w14:textId="7AD23C92" w:rsidR="00A8212C" w:rsidRDefault="00A8212C" w:rsidP="00220D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D7D7" w14:textId="6AE755B3" w:rsidR="00A8212C" w:rsidRDefault="00A8212C" w:rsidP="00220D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1620" w14:textId="47CF931C" w:rsidR="00A8212C" w:rsidRDefault="00A8212C" w:rsidP="00220D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0C8CB04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A76C" w14:textId="77777777" w:rsidR="00A8212C" w:rsidRDefault="00A8212C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1D20C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Организации, эксплуатирующие ОПО ___ и ___ класса опасности, обязаны создать системы управления промышленной безопасностью и обеспечивать их функционирование.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4AE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52F8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636EADD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008B" w14:textId="77777777" w:rsidR="00A8212C" w:rsidRDefault="00A8212C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8ECA" w14:textId="77777777" w:rsidR="00A8212C" w:rsidRDefault="00A821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Каким документом определяется экономическая деятельность в Российской Федерации?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DF6F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664B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2EA4F35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1327" w14:textId="77777777" w:rsidR="00A8212C" w:rsidRDefault="00A8212C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49B1B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Среди целей государственной политики в области промышленной безопасности на современном этапе можно выделить:</w:t>
            </w:r>
          </w:p>
          <w:p w14:paraId="042F2FC8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Разработка новых более современных технологических процессов</w:t>
            </w:r>
          </w:p>
          <w:p w14:paraId="2148BE63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Сокращение числа рабочих мест на опасных производственных объектах</w:t>
            </w:r>
          </w:p>
          <w:p w14:paraId="7EBC8E50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Совершенствование нормативно-правовой и технологической базы, способствующей равноправной интеграции России в мировое экономическое сообщество</w:t>
            </w:r>
          </w:p>
          <w:p w14:paraId="22AC95AA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Наложение штрафов на предприятия с вредными условиями труда</w:t>
            </w:r>
          </w:p>
          <w:p w14:paraId="51F66550" w14:textId="77777777" w:rsidR="00A8212C" w:rsidRDefault="00A8212C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Диверсификация рисков между предприятиями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AC4F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14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3631844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5BA1" w14:textId="77777777" w:rsidR="00A8212C" w:rsidRDefault="00A8212C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EBE1" w14:textId="77777777" w:rsidR="00A8212C" w:rsidRDefault="00A8212C">
            <w:pPr>
              <w:pStyle w:val="a8"/>
              <w:spacing w:after="0" w:line="36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 лицензия (применительно к «Промышленной безопасности»)?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54CC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EA8D" w14:textId="77777777" w:rsidR="00A8212C" w:rsidRDefault="00A821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4EA3BCB0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91B0" w14:textId="77777777" w:rsidR="00A8212C" w:rsidRDefault="00A8212C" w:rsidP="00054D41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A32C" w14:textId="5C16FCC1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Сопоставьте описание и название причины НС</w:t>
            </w:r>
          </w:p>
          <w:p w14:paraId="214FB3EA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1. недостатки в содержании территории, проездов, проходов</w:t>
            </w:r>
          </w:p>
          <w:p w14:paraId="09B5E530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2. конструктивные недостатки оборудования</w:t>
            </w:r>
          </w:p>
          <w:p w14:paraId="2226195D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3. физические (статические и динамические) перегрузки</w:t>
            </w:r>
          </w:p>
          <w:p w14:paraId="2AA7BDBB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4. неудовлетворительные условия микроклимата</w:t>
            </w:r>
          </w:p>
          <w:p w14:paraId="00268A93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</w:p>
          <w:p w14:paraId="619EE27F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А. техническая</w:t>
            </w:r>
          </w:p>
          <w:p w14:paraId="27640BB7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Б. организационная</w:t>
            </w:r>
          </w:p>
          <w:p w14:paraId="44222AB8" w14:textId="77777777" w:rsidR="00A8212C" w:rsidRPr="00C52A63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В. психофизическая</w:t>
            </w:r>
          </w:p>
          <w:p w14:paraId="202FF47E" w14:textId="6DCDBA5E" w:rsidR="00A8212C" w:rsidRDefault="00A8212C" w:rsidP="00054D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Г. санитарно-гигиеническая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5C1C" w14:textId="77777777" w:rsidR="00A8212C" w:rsidRDefault="00A8212C" w:rsidP="00054D4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8A98" w14:textId="77777777" w:rsidR="00A8212C" w:rsidRDefault="00A8212C" w:rsidP="00054D4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55347795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931C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E1F7D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>Последовательность расследования и учета несчастных случаев</w:t>
            </w:r>
          </w:p>
          <w:p w14:paraId="25FAC811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>1. Принять неотложные меры по предотвращению развития аварийной или иной ЧС и воздействия травмирующих факторов на других лиц.</w:t>
            </w:r>
          </w:p>
          <w:p w14:paraId="20D9FCDC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2. Немедленно организовать первую помощь пострадавшему и при необходимости доставку его в медицинскую организацию. </w:t>
            </w:r>
          </w:p>
          <w:p w14:paraId="65C63EBD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3.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— зафиксировать сложившуюся обстановку (составить схемы, провести фотографирование или видеосъемку, другие мероприятия). </w:t>
            </w:r>
          </w:p>
          <w:p w14:paraId="0161C90F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4. Получить заключение о диагнозе и степени тяжести травмы. </w:t>
            </w:r>
          </w:p>
          <w:p w14:paraId="1F6AE33F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5. В установленный срок проинформировать о НС органы и организации, а о тяжелом НС или НС со смертельным исходом — также родственников пострадавшего. </w:t>
            </w:r>
          </w:p>
          <w:p w14:paraId="629CB476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6. Сформировать комиссию по расследованию несчастных случаев. </w:t>
            </w:r>
          </w:p>
          <w:p w14:paraId="30C410A3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7. Организовать объективное расследование НС. </w:t>
            </w:r>
          </w:p>
          <w:p w14:paraId="6CBEFF73" w14:textId="77777777" w:rsidR="00A8212C" w:rsidRPr="00C52A63" w:rsidRDefault="00A8212C" w:rsidP="00C53A0F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8. Принять иные необходимые меры по организации и обеспечению надлежащего и своевременного расследования НС и оформлению материалов расследования. </w:t>
            </w:r>
          </w:p>
          <w:p w14:paraId="313A9DF2" w14:textId="765ACE7E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2A63">
              <w:rPr>
                <w:rFonts w:cs="Times New Roman"/>
                <w:sz w:val="20"/>
                <w:szCs w:val="20"/>
              </w:rPr>
              <w:t>9. Провести учет НС и сообщить о проведенном расследовании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1494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56D8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357E8896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C642C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CC0C" w14:textId="36257D0D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основным стадиям жизненного цикла относятся: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FB78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F18E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19C92F8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BE94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4E8D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соответсвии с каким федеральным законом к оборудованию </w:t>
            </w: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условия, запреты, ограничения и другие обязательные требования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основных стадиях жизненного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цикла этого оборудования?</w:t>
            </w:r>
          </w:p>
          <w:p w14:paraId="3B73FAA2" w14:textId="77777777" w:rsidR="00A8212C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Федеральный закон № 184-ФЗ от 27 декабря 2002 г. (в редакции от 01.09.2021 г.) «О техническом регулировании»</w:t>
            </w:r>
          </w:p>
          <w:p w14:paraId="6B62FEE7" w14:textId="77777777" w:rsidR="00A8212C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Федеральный закон № 488-ФЗ от 31 декабря 2014 г. (с изм. на 20.07.2020 г.) «О промышленной политике в Российской Федерации»</w:t>
            </w:r>
          </w:p>
          <w:p w14:paraId="4FD9CCE4" w14:textId="472C3568" w:rsidR="00A8212C" w:rsidRDefault="00A8212C" w:rsidP="005F2C99">
            <w:pPr>
              <w:pStyle w:val="a8"/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Федеральный закон № 116-ФЗ от 21 июля 1997 г. (с изм. на 11.06.2021 г.) «О промышленной безопасности опасных производственных объектов»</w:t>
            </w:r>
          </w:p>
          <w:p w14:paraId="71963319" w14:textId="77777777" w:rsidR="00A8212C" w:rsidRDefault="00A8212C" w:rsidP="005F2C99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Федеральный закон № 99-ФЗ от 04 мая 2011 г. (с изм. на 02.07.2021 г.) «О лицензировании отдельных видов деятельности»</w:t>
            </w:r>
          </w:p>
          <w:p w14:paraId="2A3331FB" w14:textId="7D740452" w:rsidR="00A8212C" w:rsidRDefault="00A8212C" w:rsidP="005F2C99">
            <w:pPr>
              <w:pStyle w:val="a4"/>
              <w:spacing w:after="0" w:line="240" w:lineRule="auto"/>
              <w:ind w:left="5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Федеральный закон № 390 от 28 декабря 2010 г. (с изм. на 10.07.2023 г.) «О безопасности»</w:t>
            </w:r>
          </w:p>
          <w:p w14:paraId="187E16AC" w14:textId="0911333E" w:rsidR="00A8212C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Федеральным законом № 170-ФЗ от 21 ноября 1995 г. (с изм. на 30.04.2021 г.) «Об использовании атомной энергии»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B757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8029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1D761BC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E10C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F539D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Техногенные аварии имеют свою историю и динамику характерных особенностей. Основные из них:</w:t>
            </w:r>
          </w:p>
          <w:p w14:paraId="67A02CA2" w14:textId="2C7A9969" w:rsidR="00A8212C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редкость аварий в сравнении с жизненным циклом производства</w:t>
            </w:r>
          </w:p>
          <w:p w14:paraId="765C2E47" w14:textId="352113A3" w:rsidR="00A8212C" w:rsidRPr="005F2C99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частота </w:t>
            </w: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аварий в сравнении с жизненным циклом производства</w:t>
            </w:r>
          </w:p>
          <w:p w14:paraId="7DCF796D" w14:textId="77777777" w:rsidR="00A8212C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значительный разброс масштабов последстви</w:t>
            </w:r>
          </w:p>
          <w:p w14:paraId="2BCC88F7" w14:textId="1870E63C" w:rsidR="00A8212C" w:rsidRDefault="00A8212C" w:rsidP="005F2C9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незначчительный </w:t>
            </w: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разброс масштабов последстви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1BC4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06D8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E029430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5E42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B540" w14:textId="7C8A0DAE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</w:t>
            </w:r>
            <w:r w:rsidRPr="005F2C99">
              <w:rPr>
                <w:rFonts w:eastAsia="Times New Roman" w:cs="Times New Roman"/>
                <w:sz w:val="20"/>
                <w:szCs w:val="20"/>
                <w:lang w:eastAsia="ru-RU"/>
              </w:rPr>
              <w:t>ростом риска возникновения опасной ситуации, возрастает уровень опасности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14:paraId="3A02FB0F" w14:textId="2B388E25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Возрастает</w:t>
            </w:r>
          </w:p>
          <w:p w14:paraId="68DB0978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Снижается</w:t>
            </w:r>
          </w:p>
          <w:p w14:paraId="2F2D34FB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Остается неизвенным</w:t>
            </w:r>
          </w:p>
          <w:p w14:paraId="57A5F8A5" w14:textId="01E50700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Возрастает в геометрической прогрессии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9672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78F1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2B852E6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B8B9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A6F64" w14:textId="4F2AF19F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На каждом этапе своего развития общество не в состоянии уменьшить величину опасности ниже какого-то определенного уровня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почему?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72F4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DE97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678E0405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07C4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B8170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Чего нехватает обществу для снижения уровня опасности до абсолютного минимума:</w:t>
            </w:r>
          </w:p>
          <w:p w14:paraId="170C0491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Научно-технического прогресса</w:t>
            </w:r>
          </w:p>
          <w:p w14:paraId="30CBC5EC" w14:textId="230BB036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Ресурсов</w:t>
            </w:r>
          </w:p>
          <w:p w14:paraId="0425FD31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Желания</w:t>
            </w:r>
          </w:p>
          <w:p w14:paraId="450F8D75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Мотивации</w:t>
            </w:r>
          </w:p>
          <w:p w14:paraId="03A3A540" w14:textId="23432A10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Единства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9774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E47B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21FD3ED4" w14:textId="77777777" w:rsidTr="00A8212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1CA4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9DD7" w14:textId="2198D809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универсальный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 свидетельствов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ует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достижении приемлемого уровня безопасности при отсутствии социального недовольства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позволя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осуществлять мониторинг и управлять уровнем опасности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686F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4EA8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5CE391D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00EBC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F2F14" w14:textId="4469DF6C" w:rsidR="00A8212C" w:rsidRDefault="00A8212C" w:rsidP="00B972C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каких видах испытаний подъемных средств используется груз, превышающий на 50% грузоподъемность подъемного средства (ПС)?</w:t>
            </w:r>
          </w:p>
          <w:p w14:paraId="21DA16DE" w14:textId="2F5DF22A" w:rsidR="00A8212C" w:rsidRDefault="00A8212C" w:rsidP="00B972C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при всех видах испытаний ПС</w:t>
            </w:r>
          </w:p>
          <w:p w14:paraId="46AC094E" w14:textId="5EB73461" w:rsidR="00A8212C" w:rsidRDefault="00A8212C" w:rsidP="00B972C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при динамических испытаниях ПС</w:t>
            </w:r>
          </w:p>
          <w:p w14:paraId="50EDDA30" w14:textId="721E42D8" w:rsidR="00A8212C" w:rsidRDefault="00A8212C" w:rsidP="00B972C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при статических испытаниях ПС</w:t>
            </w:r>
          </w:p>
          <w:p w14:paraId="173A0402" w14:textId="65EC0666" w:rsidR="00A8212C" w:rsidRDefault="00A8212C" w:rsidP="00B972C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при комплексных испытаниях ПС</w:t>
            </w:r>
          </w:p>
          <w:p w14:paraId="3C62371C" w14:textId="2CAD0D80" w:rsidR="00A8212C" w:rsidRDefault="00A8212C" w:rsidP="00A436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использование груза, превышающего на 50% грузоподъемность ПС, недопустимо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63FE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E948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B93388E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1CBBA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311E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Индивидуальный риск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это:</w:t>
            </w:r>
          </w:p>
          <w:p w14:paraId="2459A396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сочетание вероятности возникновения события и тяжести его последствий</w:t>
            </w:r>
          </w:p>
          <w:p w14:paraId="66E0A86E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количественная величина возможного вреда человеку</w:t>
            </w:r>
          </w:p>
          <w:p w14:paraId="441981AC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риск, уровень которого допустим и обоснован, исходя из социально-экономических соображений</w:t>
            </w:r>
          </w:p>
          <w:p w14:paraId="5FA16F44" w14:textId="2974FFEC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частота поражения отдельного человека в результате воздействия исследуемых факторов опасности аварий на ОПО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25A7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64E9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7F3151C5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6770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63B4F" w14:textId="50653A4A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420E">
              <w:rPr>
                <w:rFonts w:eastAsia="Times New Roman" w:cs="Times New Roman"/>
                <w:sz w:val="20"/>
                <w:szCs w:val="20"/>
                <w:lang w:eastAsia="ru-RU"/>
              </w:rPr>
              <w:t>Самая важная и сложная часть оценки рисков – это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51CE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36E8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035CE96D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FD8F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0D58" w14:textId="027DE137" w:rsidR="00A8212C" w:rsidRDefault="00A8212C" w:rsidP="004B42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Приемлемый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риск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это:</w:t>
            </w:r>
          </w:p>
          <w:p w14:paraId="10DB92C8" w14:textId="77777777" w:rsidR="00A8212C" w:rsidRDefault="00A8212C" w:rsidP="004B42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сочетание вероятности возникновения события и тяжести его последствий</w:t>
            </w:r>
          </w:p>
          <w:p w14:paraId="529AC3C5" w14:textId="77777777" w:rsidR="00A8212C" w:rsidRDefault="00A8212C" w:rsidP="004B42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количественная величина возможного вреда человеку</w:t>
            </w:r>
          </w:p>
          <w:p w14:paraId="1655307D" w14:textId="77777777" w:rsidR="00A8212C" w:rsidRDefault="00A8212C" w:rsidP="004B42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риск, уровень которого допустим и обоснован, исходя из социально-экономических соображений</w:t>
            </w:r>
          </w:p>
          <w:p w14:paraId="007E2EB2" w14:textId="5D31EFAB" w:rsidR="00A8212C" w:rsidRDefault="00A8212C" w:rsidP="004B42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частота поражения отдельного человека в результате воздействия исследуемых факторов опасности аварий на ОПО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688A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455D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8212C" w14:paraId="1F5BC1D5" w14:textId="77777777" w:rsidTr="00A8212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B44B" w14:textId="77777777" w:rsidR="00A8212C" w:rsidRDefault="00A8212C" w:rsidP="00C53A0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7A8C7" w14:textId="77777777" w:rsidR="00A8212C" w:rsidRDefault="00A8212C" w:rsidP="00C53A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полном техническом освидетельствовании подъемный кран подвергается:</w:t>
            </w:r>
          </w:p>
          <w:p w14:paraId="0697B9B3" w14:textId="0DFAF0C0" w:rsidR="00A8212C" w:rsidRDefault="00A8212C" w:rsidP="00A436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проверке комплекта документации, внешнему осмотру, заполнению паспорта</w:t>
            </w:r>
          </w:p>
          <w:p w14:paraId="05BBC71F" w14:textId="1F93F3BE" w:rsidR="00A8212C" w:rsidRDefault="00A8212C" w:rsidP="00A436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осмотру, динамическому испытанию, статическому испытанию</w:t>
            </w:r>
          </w:p>
          <w:p w14:paraId="0FD2A17E" w14:textId="4E596FCE" w:rsidR="00A8212C" w:rsidRDefault="00A8212C" w:rsidP="00A436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осмотру и динамическому испытанию</w:t>
            </w:r>
          </w:p>
          <w:p w14:paraId="2C941AAA" w14:textId="77777777" w:rsidR="00A8212C" w:rsidRDefault="00A8212C" w:rsidP="00A436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осмотру и статическому испытанию</w:t>
            </w:r>
          </w:p>
          <w:p w14:paraId="57D875D7" w14:textId="066AEBF4" w:rsidR="00A8212C" w:rsidRDefault="00A8212C" w:rsidP="00A436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проверке образцов конструкции на прочность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7ACD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E4D6" w14:textId="77777777" w:rsidR="00A8212C" w:rsidRDefault="00A8212C" w:rsidP="00C53A0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510C0396" w14:textId="77777777" w:rsidR="0019746F" w:rsidRDefault="0019746F" w:rsidP="00B972C7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sectPr w:rsidR="0019746F" w:rsidSect="00A8212C">
      <w:pgSz w:w="11906" w:h="16838"/>
      <w:pgMar w:top="720" w:right="720" w:bottom="720" w:left="720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20F"/>
    <w:multiLevelType w:val="multilevel"/>
    <w:tmpl w:val="4BB49ED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A5A696D"/>
    <w:multiLevelType w:val="multilevel"/>
    <w:tmpl w:val="B67EAF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97E6E5E"/>
    <w:multiLevelType w:val="multilevel"/>
    <w:tmpl w:val="B4C0968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63D479E7"/>
    <w:multiLevelType w:val="multilevel"/>
    <w:tmpl w:val="A56212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42231F2"/>
    <w:multiLevelType w:val="multilevel"/>
    <w:tmpl w:val="B70269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F9918A2"/>
    <w:multiLevelType w:val="multilevel"/>
    <w:tmpl w:val="47B09C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78162829"/>
    <w:multiLevelType w:val="multilevel"/>
    <w:tmpl w:val="B212EA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E152D67"/>
    <w:multiLevelType w:val="multilevel"/>
    <w:tmpl w:val="E5A22B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6F"/>
    <w:rsid w:val="00054D41"/>
    <w:rsid w:val="00095707"/>
    <w:rsid w:val="0019746F"/>
    <w:rsid w:val="001A18C9"/>
    <w:rsid w:val="00220D0E"/>
    <w:rsid w:val="00235C3C"/>
    <w:rsid w:val="002E10E2"/>
    <w:rsid w:val="00345BE7"/>
    <w:rsid w:val="003F4A44"/>
    <w:rsid w:val="004B420E"/>
    <w:rsid w:val="0059737D"/>
    <w:rsid w:val="005F2C99"/>
    <w:rsid w:val="006235B9"/>
    <w:rsid w:val="0068145A"/>
    <w:rsid w:val="007469C4"/>
    <w:rsid w:val="007B1F32"/>
    <w:rsid w:val="0098350A"/>
    <w:rsid w:val="009A152F"/>
    <w:rsid w:val="00A43630"/>
    <w:rsid w:val="00A8212C"/>
    <w:rsid w:val="00B972C7"/>
    <w:rsid w:val="00BF4296"/>
    <w:rsid w:val="00C53A0F"/>
    <w:rsid w:val="00D032DA"/>
    <w:rsid w:val="00DC5FE7"/>
    <w:rsid w:val="00DC71EF"/>
    <w:rsid w:val="00DF62D3"/>
    <w:rsid w:val="00E1176B"/>
    <w:rsid w:val="00FB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3A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0E"/>
    <w:pPr>
      <w:spacing w:after="160" w:line="259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paragraph" w:styleId="a6">
    <w:name w:val="List"/>
    <w:basedOn w:val="a4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TableNormal1">
    <w:name w:val="Table Normal1"/>
    <w:qFormat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39"/>
    <w:rsid w:val="007B0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5F2C99"/>
    <w:rPr>
      <w:rFonts w:ascii="Times New Roman" w:hAnsi="Times New Roman"/>
      <w:sz w:val="28"/>
    </w:rPr>
  </w:style>
  <w:style w:type="character" w:styleId="ac">
    <w:name w:val="Strong"/>
    <w:basedOn w:val="a0"/>
    <w:uiPriority w:val="22"/>
    <w:qFormat/>
    <w:rsid w:val="00DC71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0E"/>
    <w:pPr>
      <w:spacing w:after="160" w:line="259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paragraph" w:styleId="a6">
    <w:name w:val="List"/>
    <w:basedOn w:val="a4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TableNormal1">
    <w:name w:val="Table Normal1"/>
    <w:qFormat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39"/>
    <w:rsid w:val="007B0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5F2C99"/>
    <w:rPr>
      <w:rFonts w:ascii="Times New Roman" w:hAnsi="Times New Roman"/>
      <w:sz w:val="28"/>
    </w:rPr>
  </w:style>
  <w:style w:type="character" w:styleId="ac">
    <w:name w:val="Strong"/>
    <w:basedOn w:val="a0"/>
    <w:uiPriority w:val="22"/>
    <w:qFormat/>
    <w:rsid w:val="00DC7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1933D-CCFA-4B37-93AD-77F3315F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3209</Words>
  <Characters>18294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2024-06-19T12:55:00Z</dcterms:created>
  <dcterms:modified xsi:type="dcterms:W3CDTF">2024-06-19T12:55:00Z</dcterms:modified>
  <dc:language>ru-RU</dc:language>
</cp:coreProperties>
</file>