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1"/>
        <w:gridCol w:w="5265"/>
      </w:tblGrid>
      <w:tr w:rsidR="00BB0CE2" w14:paraId="684468F6" w14:textId="77777777" w:rsidTr="00CB6D08">
        <w:trPr>
          <w:jc w:val="center"/>
        </w:trPr>
        <w:tc>
          <w:tcPr>
            <w:tcW w:w="89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56FF1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B0CE2" w14:paraId="54EB58FE" w14:textId="77777777" w:rsidTr="00CB6D08">
        <w:trPr>
          <w:trHeight w:val="430"/>
          <w:jc w:val="center"/>
        </w:trPr>
        <w:tc>
          <w:tcPr>
            <w:tcW w:w="89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B86B3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ТЕХНОЛОГИЯ РОБОТИЗИРОВАННОГО ПРОИЗВОДСТВА</w:t>
            </w:r>
          </w:p>
        </w:tc>
      </w:tr>
      <w:tr w:rsidR="00BB0CE2" w14:paraId="58499CDE" w14:textId="77777777" w:rsidTr="00CB6D08">
        <w:trPr>
          <w:trHeight w:val="1083"/>
          <w:jc w:val="center"/>
        </w:trPr>
        <w:tc>
          <w:tcPr>
            <w:tcW w:w="89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EB8D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</w:p>
          <w:p w14:paraId="217673EA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  <w:r>
              <w:rPr>
                <w:b/>
              </w:rPr>
              <w:t>Фонд оценочных средств</w:t>
            </w:r>
          </w:p>
        </w:tc>
      </w:tr>
      <w:tr w:rsidR="00BB0CE2" w14:paraId="48F28410" w14:textId="77777777" w:rsidTr="00CB6D08">
        <w:trPr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3C7B8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193DE" w14:textId="588AB45B" w:rsidR="00BB0CE2" w:rsidRDefault="00BB0CE2" w:rsidP="00CB6D08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15.04.06 </w:t>
            </w:r>
            <w:r w:rsidR="00CB6D08" w:rsidRPr="00CB6D08">
              <w:rPr>
                <w:color w:val="000000"/>
              </w:rPr>
              <w:t>Мехатроника и робототехника</w:t>
            </w:r>
          </w:p>
        </w:tc>
      </w:tr>
      <w:tr w:rsidR="00BB0CE2" w14:paraId="5E908B30" w14:textId="77777777" w:rsidTr="00CB6D08">
        <w:trPr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1408B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5C91A" w14:textId="5C35FF51" w:rsidR="00BB0CE2" w:rsidRDefault="00CB6D08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Современные робототехнические системы и комплексы</w:t>
            </w:r>
          </w:p>
        </w:tc>
      </w:tr>
      <w:tr w:rsidR="00BB0CE2" w14:paraId="2ED0D6D1" w14:textId="77777777" w:rsidTr="00CB6D08">
        <w:trPr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898BD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87583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Магистратура</w:t>
            </w:r>
          </w:p>
        </w:tc>
      </w:tr>
      <w:tr w:rsidR="00BB0CE2" w14:paraId="447CD3F6" w14:textId="77777777" w:rsidTr="00CB6D08">
        <w:trPr>
          <w:trHeight w:val="453"/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DDA8F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65021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Очная</w:t>
            </w:r>
          </w:p>
        </w:tc>
      </w:tr>
      <w:tr w:rsidR="00BB0CE2" w14:paraId="7DCA4172" w14:textId="77777777" w:rsidTr="00CB6D08">
        <w:trPr>
          <w:trHeight w:val="453"/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C5345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33BCF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И Информационные и управляющие системы</w:t>
            </w:r>
          </w:p>
        </w:tc>
      </w:tr>
      <w:tr w:rsidR="00BB0CE2" w14:paraId="7847AF78" w14:textId="77777777" w:rsidTr="00CB6D08">
        <w:trPr>
          <w:trHeight w:val="573"/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DBD08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9B73F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И8 Системы приводов, мехатроника и робототехника</w:t>
            </w:r>
          </w:p>
        </w:tc>
      </w:tr>
      <w:tr w:rsidR="00BB0CE2" w14:paraId="2244D463" w14:textId="77777777" w:rsidTr="00CB6D08">
        <w:trPr>
          <w:trHeight w:val="633"/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388A7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E5B63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О2 Инжиниринг и менеджмент качеств</w:t>
            </w:r>
          </w:p>
        </w:tc>
      </w:tr>
      <w:tr w:rsidR="00BB0CE2" w14:paraId="468089E9" w14:textId="77777777" w:rsidTr="00CB6D08">
        <w:trPr>
          <w:trHeight w:val="453"/>
          <w:jc w:val="center"/>
        </w:trPr>
        <w:tc>
          <w:tcPr>
            <w:tcW w:w="3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9156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72FF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2023</w:t>
            </w:r>
          </w:p>
        </w:tc>
      </w:tr>
    </w:tbl>
    <w:p w14:paraId="4C37916D" w14:textId="77777777" w:rsidR="00BB0CE2" w:rsidRDefault="00BB0CE2" w:rsidP="00BB0CE2">
      <w:pPr>
        <w:pStyle w:val="Standard"/>
      </w:pPr>
    </w:p>
    <w:p w14:paraId="3CEF7FCC" w14:textId="77777777" w:rsidR="00BB0CE2" w:rsidRDefault="00BB0CE2" w:rsidP="008366C8">
      <w:pPr>
        <w:jc w:val="center"/>
        <w:rPr>
          <w:b/>
          <w:bCs/>
        </w:rPr>
      </w:pPr>
    </w:p>
    <w:p w14:paraId="70272927" w14:textId="77777777" w:rsidR="00BB0CE2" w:rsidRDefault="00BB0CE2" w:rsidP="008366C8">
      <w:pPr>
        <w:jc w:val="center"/>
        <w:rPr>
          <w:b/>
          <w:bCs/>
        </w:rPr>
      </w:pPr>
    </w:p>
    <w:p w14:paraId="48F9DA6F" w14:textId="77777777" w:rsidR="00BB0CE2" w:rsidRDefault="00BB0CE2" w:rsidP="008366C8">
      <w:pPr>
        <w:jc w:val="center"/>
        <w:rPr>
          <w:b/>
          <w:bCs/>
        </w:rPr>
      </w:pPr>
    </w:p>
    <w:p w14:paraId="3F8B5932" w14:textId="77777777" w:rsidR="00BB0CE2" w:rsidRDefault="00BB0CE2" w:rsidP="008366C8">
      <w:pPr>
        <w:jc w:val="center"/>
        <w:rPr>
          <w:b/>
          <w:bCs/>
        </w:rPr>
      </w:pPr>
    </w:p>
    <w:p w14:paraId="2062CAC6" w14:textId="77777777" w:rsidR="00BB0CE2" w:rsidRDefault="00BB0CE2" w:rsidP="008366C8">
      <w:pPr>
        <w:jc w:val="center"/>
        <w:rPr>
          <w:b/>
          <w:bCs/>
        </w:rPr>
      </w:pPr>
    </w:p>
    <w:p w14:paraId="58670C45" w14:textId="77777777" w:rsidR="00BB0CE2" w:rsidRDefault="00BB0CE2" w:rsidP="008366C8">
      <w:pPr>
        <w:jc w:val="center"/>
        <w:rPr>
          <w:b/>
          <w:bCs/>
        </w:rPr>
      </w:pPr>
    </w:p>
    <w:p w14:paraId="53EDD88C" w14:textId="77777777" w:rsidR="00BB0CE2" w:rsidRDefault="00BB0CE2" w:rsidP="008366C8">
      <w:pPr>
        <w:jc w:val="center"/>
        <w:rPr>
          <w:b/>
          <w:bCs/>
        </w:rPr>
      </w:pPr>
    </w:p>
    <w:p w14:paraId="24CF41CB" w14:textId="77777777" w:rsidR="00BB0CE2" w:rsidRDefault="00BB0CE2" w:rsidP="008366C8">
      <w:pPr>
        <w:jc w:val="center"/>
        <w:rPr>
          <w:b/>
          <w:bCs/>
        </w:rPr>
      </w:pPr>
    </w:p>
    <w:p w14:paraId="4ADF738F" w14:textId="77777777" w:rsidR="00BB0CE2" w:rsidRDefault="00BB0CE2" w:rsidP="008366C8">
      <w:pPr>
        <w:jc w:val="center"/>
        <w:rPr>
          <w:b/>
          <w:bCs/>
        </w:rPr>
      </w:pPr>
    </w:p>
    <w:p w14:paraId="19BDE15D" w14:textId="77777777" w:rsidR="00BB0CE2" w:rsidRDefault="00BB0CE2" w:rsidP="008366C8">
      <w:pPr>
        <w:jc w:val="center"/>
        <w:rPr>
          <w:b/>
          <w:bCs/>
        </w:rPr>
      </w:pPr>
    </w:p>
    <w:p w14:paraId="2B540595" w14:textId="77777777" w:rsidR="00BB0CE2" w:rsidRDefault="00BB0CE2" w:rsidP="008366C8">
      <w:pPr>
        <w:jc w:val="center"/>
        <w:rPr>
          <w:b/>
          <w:bCs/>
        </w:rPr>
      </w:pPr>
    </w:p>
    <w:p w14:paraId="76F445E7" w14:textId="77777777" w:rsidR="00BB0CE2" w:rsidRDefault="00BB0CE2" w:rsidP="008366C8">
      <w:pPr>
        <w:jc w:val="center"/>
        <w:rPr>
          <w:b/>
          <w:bCs/>
        </w:rPr>
      </w:pPr>
    </w:p>
    <w:p w14:paraId="413FF008" w14:textId="77777777" w:rsidR="00BB0CE2" w:rsidRDefault="00BB0CE2" w:rsidP="008366C8">
      <w:pPr>
        <w:jc w:val="center"/>
        <w:rPr>
          <w:b/>
          <w:bCs/>
        </w:rPr>
      </w:pPr>
    </w:p>
    <w:p w14:paraId="03022D7D" w14:textId="77777777" w:rsidR="00BB0CE2" w:rsidRDefault="00BB0CE2" w:rsidP="008366C8">
      <w:pPr>
        <w:jc w:val="center"/>
        <w:rPr>
          <w:b/>
          <w:bCs/>
        </w:rPr>
      </w:pPr>
    </w:p>
    <w:p w14:paraId="28BCD995" w14:textId="77777777" w:rsidR="00BB0CE2" w:rsidRDefault="00BB0CE2" w:rsidP="008366C8">
      <w:pPr>
        <w:jc w:val="center"/>
        <w:rPr>
          <w:b/>
          <w:bCs/>
        </w:rPr>
      </w:pPr>
    </w:p>
    <w:p w14:paraId="7E816108" w14:textId="77777777" w:rsidR="00BB0CE2" w:rsidRDefault="00BB0CE2" w:rsidP="008366C8">
      <w:pPr>
        <w:jc w:val="center"/>
        <w:rPr>
          <w:b/>
          <w:bCs/>
        </w:rPr>
      </w:pPr>
    </w:p>
    <w:p w14:paraId="3F5D122E" w14:textId="77777777" w:rsidR="00BB0CE2" w:rsidRDefault="00BB0CE2" w:rsidP="008366C8">
      <w:pPr>
        <w:jc w:val="center"/>
        <w:rPr>
          <w:b/>
          <w:bCs/>
        </w:rPr>
      </w:pPr>
    </w:p>
    <w:p w14:paraId="45A26697" w14:textId="77777777" w:rsidR="00BB0CE2" w:rsidRDefault="00BB0CE2" w:rsidP="008366C8">
      <w:pPr>
        <w:jc w:val="center"/>
        <w:rPr>
          <w:b/>
          <w:bCs/>
        </w:rPr>
      </w:pPr>
    </w:p>
    <w:p w14:paraId="67AEDE0F" w14:textId="77777777" w:rsidR="00BB0CE2" w:rsidRDefault="00BB0CE2" w:rsidP="008366C8">
      <w:pPr>
        <w:jc w:val="center"/>
        <w:rPr>
          <w:b/>
          <w:bCs/>
        </w:rPr>
      </w:pPr>
    </w:p>
    <w:p w14:paraId="52231B0E" w14:textId="77777777" w:rsidR="00BB0CE2" w:rsidRDefault="00BB0CE2" w:rsidP="008366C8">
      <w:pPr>
        <w:jc w:val="center"/>
        <w:rPr>
          <w:b/>
          <w:bCs/>
        </w:rPr>
      </w:pPr>
    </w:p>
    <w:p w14:paraId="27D1D5EF" w14:textId="77777777" w:rsidR="00BB0CE2" w:rsidRDefault="00BB0CE2" w:rsidP="008366C8">
      <w:pPr>
        <w:jc w:val="center"/>
        <w:rPr>
          <w:b/>
          <w:bCs/>
        </w:rPr>
        <w:sectPr w:rsidR="00BB0CE2" w:rsidSect="007B1BA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3A89C3A3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B4442A" w:rsidRPr="00B4442A">
        <w:rPr>
          <w:b/>
          <w:bCs/>
        </w:rPr>
        <w:t>ТЕХНОЛОГИЯ РОБОТИЗИРОВАННОГО ПРОИЗВОДСТВА</w:t>
      </w:r>
      <w:r w:rsidRPr="008366C8">
        <w:rPr>
          <w:b/>
          <w:bCs/>
        </w:rPr>
        <w:t>»</w:t>
      </w:r>
    </w:p>
    <w:p w14:paraId="65A60DB5" w14:textId="77777777" w:rsidR="00CB6D08" w:rsidRPr="00CB6D08" w:rsidRDefault="006012F9" w:rsidP="00CB6D0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CB6D08" w:rsidRPr="00CB6D08">
        <w:rPr>
          <w:b/>
          <w:bCs/>
        </w:rPr>
        <w:t>15.04.06 Мехатроника и робототехника</w:t>
      </w:r>
    </w:p>
    <w:p w14:paraId="59808220" w14:textId="41476BE8" w:rsidR="006012F9" w:rsidRDefault="00CB6D08" w:rsidP="00CB6D08">
      <w:pPr>
        <w:jc w:val="center"/>
        <w:rPr>
          <w:b/>
          <w:bCs/>
        </w:rPr>
      </w:pPr>
      <w:r>
        <w:rPr>
          <w:b/>
          <w:bCs/>
        </w:rPr>
        <w:t>«</w:t>
      </w:r>
      <w:r w:rsidRPr="00CB6D08">
        <w:rPr>
          <w:b/>
          <w:bCs/>
        </w:rPr>
        <w:t>Современные робототехнические системы и комплексы</w:t>
      </w:r>
      <w:r>
        <w:rPr>
          <w:b/>
          <w:bCs/>
        </w:rPr>
        <w:t>», формы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F4639B6" w14:textId="713603AA" w:rsidR="004961A8" w:rsidRPr="004961A8" w:rsidRDefault="004961A8" w:rsidP="006012F9">
      <w:pPr>
        <w:jc w:val="both"/>
        <w:rPr>
          <w:color w:val="000000"/>
          <w:sz w:val="24"/>
          <w:szCs w:val="24"/>
        </w:rPr>
      </w:pPr>
      <w:r w:rsidRPr="004961A8">
        <w:rPr>
          <w:sz w:val="24"/>
          <w:szCs w:val="24"/>
        </w:rPr>
        <w:t xml:space="preserve">ОПК-4. </w:t>
      </w:r>
      <w:r w:rsidRPr="004961A8">
        <w:rPr>
          <w:color w:val="000000"/>
          <w:sz w:val="24"/>
          <w:szCs w:val="24"/>
        </w:rPr>
        <w:t>Способен использовать современные информационные технологии и программные средства при моделировании технологических процессов</w:t>
      </w:r>
      <w:r w:rsidR="00CB6D08">
        <w:rPr>
          <w:color w:val="000000"/>
          <w:sz w:val="24"/>
          <w:szCs w:val="24"/>
        </w:rPr>
        <w:t>.</w:t>
      </w:r>
    </w:p>
    <w:p w14:paraId="6DC58C71" w14:textId="4F3B068F" w:rsidR="00C40A06" w:rsidRPr="004961A8" w:rsidRDefault="00B4442A" w:rsidP="006012F9">
      <w:pPr>
        <w:jc w:val="both"/>
        <w:rPr>
          <w:sz w:val="24"/>
          <w:szCs w:val="24"/>
        </w:rPr>
      </w:pPr>
      <w:r w:rsidRPr="004961A8">
        <w:rPr>
          <w:sz w:val="24"/>
          <w:szCs w:val="24"/>
        </w:rPr>
        <w:t>ОПК-9. Способен разрабатывать и осваивать новое технологическое оборудование</w:t>
      </w:r>
      <w:r w:rsidR="00CB6D08">
        <w:rPr>
          <w:sz w:val="24"/>
          <w:szCs w:val="24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36"/>
        <w:gridCol w:w="6685"/>
        <w:gridCol w:w="1283"/>
        <w:gridCol w:w="700"/>
      </w:tblGrid>
      <w:tr w:rsidR="00A62CAD" w:rsidRPr="008366C8" w14:paraId="07D553B5" w14:textId="609320CA" w:rsidTr="00A62CAD"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14:paraId="37F11EA1" w14:textId="77777777" w:rsidR="00A62CAD" w:rsidRPr="008366C8" w:rsidRDefault="00A62CAD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A62CAD" w:rsidRPr="00CB6D08" w:rsidRDefault="00A62CAD" w:rsidP="004A06B0">
            <w:pPr>
              <w:jc w:val="center"/>
              <w:rPr>
                <w:b/>
              </w:rPr>
            </w:pPr>
            <w:r w:rsidRPr="00CB6D0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62CAD" w:rsidRPr="008366C8" w:rsidRDefault="00A62CA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62CAD" w:rsidRPr="008366C8" w:rsidRDefault="00A62CAD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62CAD" w:rsidRPr="00560A06" w14:paraId="390BEFA7" w14:textId="34D3A47B" w:rsidTr="00A62CAD">
        <w:tc>
          <w:tcPr>
            <w:tcW w:w="1136" w:type="dxa"/>
          </w:tcPr>
          <w:p w14:paraId="1DF8FA15" w14:textId="4F27B32D" w:rsidR="00A62CAD" w:rsidRPr="00C11701" w:rsidRDefault="00A62CAD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3E6CC270" w14:textId="77777777" w:rsidR="00A62CAD" w:rsidRPr="00CB6D08" w:rsidRDefault="00A62CAD" w:rsidP="006012F9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Какая инновационная отрасль промышленности активно участвует в развитии всех сфер человеческой деятельности в настоящее время? </w:t>
            </w:r>
          </w:p>
          <w:p w14:paraId="6D6C175B" w14:textId="77777777" w:rsidR="00A62CAD" w:rsidRPr="00CB6D08" w:rsidRDefault="00A62CAD" w:rsidP="006012F9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bCs/>
              </w:rPr>
              <w:t>Робототехника.</w:t>
            </w:r>
            <w:r w:rsidRPr="00CB6D08">
              <w:t xml:space="preserve"> </w:t>
            </w:r>
          </w:p>
          <w:p w14:paraId="66C8E1A3" w14:textId="77777777" w:rsidR="00A62CAD" w:rsidRPr="00CB6D08" w:rsidRDefault="00A62CAD" w:rsidP="006012F9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Космическая отрасль. </w:t>
            </w:r>
          </w:p>
          <w:p w14:paraId="6132D5DA" w14:textId="4385137D" w:rsidR="00A62CAD" w:rsidRPr="00CB6D08" w:rsidRDefault="00A62CAD" w:rsidP="006012F9">
            <w:pPr>
              <w:shd w:val="clear" w:color="auto" w:fill="FFFFFF"/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Машиностроение.</w:t>
            </w:r>
          </w:p>
        </w:tc>
        <w:tc>
          <w:tcPr>
            <w:tcW w:w="0" w:type="auto"/>
          </w:tcPr>
          <w:p w14:paraId="02233A8E" w14:textId="72BB8E23" w:rsidR="00A62CAD" w:rsidRPr="00826A52" w:rsidRDefault="00A62CAD" w:rsidP="004A06B0">
            <w:pPr>
              <w:jc w:val="center"/>
              <w:rPr>
                <w:color w:val="FF0000"/>
              </w:rPr>
            </w:pPr>
            <w:r>
              <w:t>ОПК-9</w:t>
            </w:r>
          </w:p>
        </w:tc>
        <w:tc>
          <w:tcPr>
            <w:tcW w:w="700" w:type="dxa"/>
          </w:tcPr>
          <w:p w14:paraId="3659CEE3" w14:textId="2A75ACA4" w:rsidR="00A62CAD" w:rsidRPr="00826A52" w:rsidRDefault="00A62CAD" w:rsidP="004A06B0">
            <w:pPr>
              <w:jc w:val="center"/>
              <w:rPr>
                <w:color w:val="FF0000"/>
              </w:rPr>
            </w:pPr>
            <w:r w:rsidRPr="001029E9">
              <w:t>2</w:t>
            </w:r>
          </w:p>
        </w:tc>
      </w:tr>
      <w:tr w:rsidR="00A62CAD" w:rsidRPr="00560A06" w14:paraId="764CE1D7" w14:textId="77777777" w:rsidTr="00A62CAD">
        <w:tc>
          <w:tcPr>
            <w:tcW w:w="1136" w:type="dxa"/>
          </w:tcPr>
          <w:p w14:paraId="0F6F4B9D" w14:textId="16897E0C" w:rsidR="00A62CAD" w:rsidRDefault="00A62CAD" w:rsidP="00C11701">
            <w:pPr>
              <w:pStyle w:val="a5"/>
              <w:numPr>
                <w:ilvl w:val="0"/>
                <w:numId w:val="21"/>
              </w:numPr>
            </w:pPr>
          </w:p>
          <w:p w14:paraId="16985E98" w14:textId="3010C4EF" w:rsidR="00A62CAD" w:rsidRPr="00560A06" w:rsidRDefault="00A62CAD" w:rsidP="00C11701">
            <w:pPr>
              <w:ind w:left="360"/>
            </w:pPr>
          </w:p>
        </w:tc>
        <w:tc>
          <w:tcPr>
            <w:tcW w:w="6685" w:type="dxa"/>
          </w:tcPr>
          <w:p w14:paraId="55BD0B95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Основные классы роботов: </w:t>
            </w:r>
          </w:p>
          <w:p w14:paraId="50722972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Мобильные, информационные, манипуляционные. </w:t>
            </w:r>
          </w:p>
          <w:p w14:paraId="46ACDDD8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Мобильные, манипуляционные. </w:t>
            </w:r>
          </w:p>
          <w:p w14:paraId="6E71A663" w14:textId="70C782BB" w:rsidR="00A62CAD" w:rsidRPr="00CB6D08" w:rsidRDefault="00A62CAD" w:rsidP="006012F9">
            <w:pPr>
              <w:shd w:val="clear" w:color="auto" w:fill="FFFFFF"/>
              <w:tabs>
                <w:tab w:val="left" w:pos="567"/>
              </w:tabs>
            </w:pPr>
            <w:r w:rsidRPr="00CB6D08">
              <w:t>Мобильные, адаптивные, вычислительные. .</w:t>
            </w:r>
          </w:p>
        </w:tc>
        <w:tc>
          <w:tcPr>
            <w:tcW w:w="0" w:type="auto"/>
          </w:tcPr>
          <w:p w14:paraId="0C64927A" w14:textId="6DE24DDD" w:rsidR="00A62CAD" w:rsidRPr="00560A06" w:rsidRDefault="00A62CAD" w:rsidP="004A06B0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0953FE3B" w14:textId="585BCB54" w:rsidR="00A62CAD" w:rsidRPr="00560A06" w:rsidRDefault="00A62CAD" w:rsidP="004A06B0">
            <w:pPr>
              <w:jc w:val="center"/>
            </w:pPr>
            <w:r>
              <w:t>2</w:t>
            </w:r>
          </w:p>
        </w:tc>
      </w:tr>
      <w:tr w:rsidR="00A62CAD" w:rsidRPr="00560A06" w14:paraId="6C72784B" w14:textId="77777777" w:rsidTr="00A62CAD">
        <w:tc>
          <w:tcPr>
            <w:tcW w:w="1136" w:type="dxa"/>
          </w:tcPr>
          <w:p w14:paraId="5C4DEBB4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28BAC39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По типу систем управления роботы делятся на </w:t>
            </w:r>
          </w:p>
          <w:p w14:paraId="035ADDA1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Управляемые, самоуправляемые и иерархически соподчиненные. </w:t>
            </w:r>
          </w:p>
          <w:p w14:paraId="4FF51193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Мобильные и стационарные. </w:t>
            </w:r>
          </w:p>
          <w:p w14:paraId="34584124" w14:textId="07B01510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bCs/>
              </w:rPr>
              <w:t>Программные, адаптивные и интеллектуальные.</w:t>
            </w:r>
          </w:p>
        </w:tc>
        <w:tc>
          <w:tcPr>
            <w:tcW w:w="0" w:type="auto"/>
          </w:tcPr>
          <w:p w14:paraId="65EADC70" w14:textId="58F87543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7E17A719" w14:textId="14E12227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3D0A694C" w14:textId="77777777" w:rsidTr="00A62CAD">
        <w:tc>
          <w:tcPr>
            <w:tcW w:w="1136" w:type="dxa"/>
          </w:tcPr>
          <w:p w14:paraId="2029C3A5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</w:pPr>
          </w:p>
        </w:tc>
        <w:tc>
          <w:tcPr>
            <w:tcW w:w="6685" w:type="dxa"/>
          </w:tcPr>
          <w:p w14:paraId="0B58F27F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Для вывода концевой точки манипулятора в любую точку обслуживаемого роботом пространства достаточно </w:t>
            </w:r>
          </w:p>
          <w:p w14:paraId="6E5BB904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Двух степеней подвижности. </w:t>
            </w:r>
          </w:p>
          <w:p w14:paraId="4FD5C836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Трех степеней подвижности. </w:t>
            </w:r>
          </w:p>
          <w:p w14:paraId="7D435798" w14:textId="576E9FE6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t>Пяти степеней подвижности.</w:t>
            </w:r>
          </w:p>
        </w:tc>
        <w:tc>
          <w:tcPr>
            <w:tcW w:w="0" w:type="auto"/>
          </w:tcPr>
          <w:p w14:paraId="4267280C" w14:textId="1C86041A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0A781D58" w14:textId="2C31F7BB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197E851B" w14:textId="77777777" w:rsidTr="00A62CAD">
        <w:tc>
          <w:tcPr>
            <w:tcW w:w="1136" w:type="dxa"/>
          </w:tcPr>
          <w:p w14:paraId="53766884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7D37E05B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Иерархическая структура ГПС включает уровни управления </w:t>
            </w:r>
          </w:p>
          <w:p w14:paraId="63A6F180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Отдельными объектами, гибкими производственными модулями (ГПМ), гибкими автоматизированными участками (ГАУ), гибкими автоматизированными технологическими линиями (ГАЛ), подсистемами ГПС. </w:t>
            </w:r>
          </w:p>
          <w:p w14:paraId="168BB1D1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Гибкими производственными модулями (ГПМ), гибкими автоматизированными участками (ГАУ), гибкими автоматизированными технологическими линиями. </w:t>
            </w:r>
          </w:p>
          <w:p w14:paraId="00947CFA" w14:textId="08314B23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Подсистемами ГПС</w:t>
            </w:r>
          </w:p>
        </w:tc>
        <w:tc>
          <w:tcPr>
            <w:tcW w:w="0" w:type="auto"/>
          </w:tcPr>
          <w:p w14:paraId="08556046" w14:textId="067EEBF3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4E5B23F0" w14:textId="65CB886F" w:rsidR="00A62CAD" w:rsidRPr="00560A06" w:rsidRDefault="00A62CAD" w:rsidP="00433E62">
            <w:pPr>
              <w:jc w:val="center"/>
            </w:pPr>
            <w:r>
              <w:t>1</w:t>
            </w:r>
          </w:p>
        </w:tc>
      </w:tr>
      <w:tr w:rsidR="00A62CAD" w:rsidRPr="00560A06" w14:paraId="34D78613" w14:textId="77777777" w:rsidTr="00A62CAD">
        <w:tc>
          <w:tcPr>
            <w:tcW w:w="1136" w:type="dxa"/>
          </w:tcPr>
          <w:p w14:paraId="43641216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7FF9334F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Какой принцип построения конструкций манипуляторов получил развитие? Дифференциальный. </w:t>
            </w:r>
          </w:p>
          <w:p w14:paraId="16326CD1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Универсальный. </w:t>
            </w:r>
          </w:p>
          <w:p w14:paraId="7116A3C4" w14:textId="27853F01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bCs/>
              </w:rPr>
              <w:t>Агрегатно -модульный.</w:t>
            </w:r>
          </w:p>
        </w:tc>
        <w:tc>
          <w:tcPr>
            <w:tcW w:w="0" w:type="auto"/>
          </w:tcPr>
          <w:p w14:paraId="5F1743CA" w14:textId="093AF421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1A9081FD" w14:textId="5DFAC85A" w:rsidR="00A62CAD" w:rsidRPr="00560A06" w:rsidRDefault="00A62CAD" w:rsidP="00433E62">
            <w:pPr>
              <w:jc w:val="center"/>
            </w:pPr>
            <w:r>
              <w:t>1</w:t>
            </w:r>
          </w:p>
        </w:tc>
      </w:tr>
      <w:tr w:rsidR="00A62CAD" w:rsidRPr="00560A06" w14:paraId="62628402" w14:textId="77777777" w:rsidTr="00A62CAD">
        <w:tc>
          <w:tcPr>
            <w:tcW w:w="1136" w:type="dxa"/>
          </w:tcPr>
          <w:p w14:paraId="4B3F6576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0797B652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Степень подвижности пространственного механизма можно определить по формуле </w:t>
            </w:r>
          </w:p>
          <w:p w14:paraId="623A14AB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lastRenderedPageBreak/>
              <w:t xml:space="preserve">W=3n-2P5- P4 </w:t>
            </w:r>
          </w:p>
          <w:p w14:paraId="6937DCC1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W=4n-3P5- 2P4-P3 </w:t>
            </w:r>
          </w:p>
          <w:p w14:paraId="5A24428C" w14:textId="1F1CC2E3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>W=6 n - 5 P 5 - 4 P 4 - 3 P 3 - 2 P 2 - P 1</w:t>
            </w:r>
          </w:p>
        </w:tc>
        <w:tc>
          <w:tcPr>
            <w:tcW w:w="0" w:type="auto"/>
          </w:tcPr>
          <w:p w14:paraId="46604C16" w14:textId="04D8E44C" w:rsidR="00A62CAD" w:rsidRPr="00560A06" w:rsidRDefault="00A62CAD" w:rsidP="00433E62">
            <w:pPr>
              <w:jc w:val="center"/>
            </w:pPr>
            <w:r>
              <w:lastRenderedPageBreak/>
              <w:t>ОПК-9</w:t>
            </w:r>
          </w:p>
        </w:tc>
        <w:tc>
          <w:tcPr>
            <w:tcW w:w="700" w:type="dxa"/>
          </w:tcPr>
          <w:p w14:paraId="7753BC0F" w14:textId="64C13891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38CF0EB5" w14:textId="77777777" w:rsidTr="00A62CAD">
        <w:tc>
          <w:tcPr>
            <w:tcW w:w="1136" w:type="dxa"/>
          </w:tcPr>
          <w:p w14:paraId="786F249A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21136D30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Что является рабочим органом манипулятора? </w:t>
            </w:r>
          </w:p>
          <w:p w14:paraId="01509C43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Звено. </w:t>
            </w:r>
          </w:p>
          <w:p w14:paraId="0C87774E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Гайковерт. </w:t>
            </w:r>
          </w:p>
          <w:p w14:paraId="5ADC2D04" w14:textId="43F8B152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>Часть исполнительного устройства, предназначенная для непосредственного взаимодействия с объектами рабочей среды.</w:t>
            </w:r>
          </w:p>
        </w:tc>
        <w:tc>
          <w:tcPr>
            <w:tcW w:w="0" w:type="auto"/>
          </w:tcPr>
          <w:p w14:paraId="688F039A" w14:textId="364994B3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518A1185" w14:textId="3B9B95A3" w:rsidR="00A62CAD" w:rsidRPr="00560A06" w:rsidRDefault="00A62CAD" w:rsidP="00433E62">
            <w:pPr>
              <w:jc w:val="center"/>
            </w:pPr>
            <w:r>
              <w:t>1</w:t>
            </w:r>
          </w:p>
        </w:tc>
      </w:tr>
      <w:tr w:rsidR="00A62CAD" w:rsidRPr="00560A06" w14:paraId="1643CDF9" w14:textId="77777777" w:rsidTr="00A62CAD">
        <w:tc>
          <w:tcPr>
            <w:tcW w:w="1136" w:type="dxa"/>
          </w:tcPr>
          <w:p w14:paraId="7A74051A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60D4A18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Шариковинтовые передачи служат для </w:t>
            </w:r>
          </w:p>
          <w:p w14:paraId="56E04C8A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Преобразования вращательного движения в поступательное. </w:t>
            </w:r>
          </w:p>
          <w:p w14:paraId="75E53175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Преобразования вращательного движения шестерни в поступательное движение рейки. </w:t>
            </w:r>
          </w:p>
          <w:p w14:paraId="4FF49DFF" w14:textId="74A741D9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Передачи вращательного движения от ведущего шкива к ведомому шкиву.</w:t>
            </w:r>
          </w:p>
        </w:tc>
        <w:tc>
          <w:tcPr>
            <w:tcW w:w="0" w:type="auto"/>
          </w:tcPr>
          <w:p w14:paraId="13322CED" w14:textId="51ED33FB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06F23E11" w14:textId="44DABAF8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565BB458" w14:textId="77777777" w:rsidTr="00A62CAD">
        <w:tc>
          <w:tcPr>
            <w:tcW w:w="1136" w:type="dxa"/>
          </w:tcPr>
          <w:p w14:paraId="772DBAE8" w14:textId="77777777" w:rsidR="00A62CAD" w:rsidRPr="00560A06" w:rsidRDefault="00A62CAD" w:rsidP="00C11701">
            <w:pPr>
              <w:pStyle w:val="a5"/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0EDBED1D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Электромагнитные захватные устройства удобны для взятия и переноса листовых заготовок и плоских изделий из </w:t>
            </w:r>
          </w:p>
          <w:p w14:paraId="26242BD5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Диамагнитных и парамагнитных материалов. </w:t>
            </w:r>
          </w:p>
          <w:p w14:paraId="30683DFC" w14:textId="54B249FE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bCs/>
              </w:rPr>
              <w:t>Ферромагнитных материалов.</w:t>
            </w:r>
          </w:p>
        </w:tc>
        <w:tc>
          <w:tcPr>
            <w:tcW w:w="0" w:type="auto"/>
          </w:tcPr>
          <w:p w14:paraId="762CBDFC" w14:textId="13C749BB" w:rsidR="00A62CAD" w:rsidRPr="00560A06" w:rsidRDefault="00A62CAD" w:rsidP="00433E62">
            <w:pPr>
              <w:jc w:val="center"/>
            </w:pPr>
            <w:r>
              <w:t>ОПК-9</w:t>
            </w:r>
          </w:p>
        </w:tc>
        <w:tc>
          <w:tcPr>
            <w:tcW w:w="700" w:type="dxa"/>
          </w:tcPr>
          <w:p w14:paraId="2D8159B8" w14:textId="225C6399" w:rsidR="00A62CAD" w:rsidRPr="00560A06" w:rsidRDefault="00A62CAD" w:rsidP="00433E62">
            <w:pPr>
              <w:jc w:val="center"/>
            </w:pPr>
            <w:r>
              <w:t>1</w:t>
            </w:r>
          </w:p>
        </w:tc>
      </w:tr>
      <w:tr w:rsidR="00A62CAD" w:rsidRPr="00560A06" w14:paraId="27A486D8" w14:textId="77777777" w:rsidTr="00A62CAD">
        <w:tc>
          <w:tcPr>
            <w:tcW w:w="1136" w:type="dxa"/>
          </w:tcPr>
          <w:p w14:paraId="17227F45" w14:textId="77777777" w:rsidR="00A62CAD" w:rsidRPr="00560A06" w:rsidRDefault="00A62CAD" w:rsidP="007E6846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217931BE" w14:textId="6583F9EC" w:rsidR="00A62CAD" w:rsidRPr="00CB6D08" w:rsidRDefault="00A62CAD" w:rsidP="007E684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B6D08">
              <w:t>Понятие рабочего органа промышленного робота</w:t>
            </w:r>
          </w:p>
        </w:tc>
        <w:tc>
          <w:tcPr>
            <w:tcW w:w="0" w:type="auto"/>
          </w:tcPr>
          <w:p w14:paraId="65B517E3" w14:textId="6D5F6156" w:rsidR="00A62CAD" w:rsidRPr="00560A06" w:rsidRDefault="00A62CAD" w:rsidP="007E6846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6F6242AB" w14:textId="2759F030" w:rsidR="00A62CAD" w:rsidRPr="00560A06" w:rsidRDefault="00A62CAD" w:rsidP="007E6846">
            <w:pPr>
              <w:jc w:val="center"/>
            </w:pPr>
            <w:r>
              <w:t>2</w:t>
            </w:r>
          </w:p>
        </w:tc>
      </w:tr>
      <w:tr w:rsidR="00A62CAD" w:rsidRPr="00560A06" w14:paraId="67544581" w14:textId="77777777" w:rsidTr="00A62CAD">
        <w:tc>
          <w:tcPr>
            <w:tcW w:w="1136" w:type="dxa"/>
          </w:tcPr>
          <w:p w14:paraId="6DD5D585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F6D5357" w14:textId="70E98766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Этапы проектирования робототехнических комплексов</w:t>
            </w:r>
          </w:p>
        </w:tc>
        <w:tc>
          <w:tcPr>
            <w:tcW w:w="0" w:type="auto"/>
          </w:tcPr>
          <w:p w14:paraId="3BA50577" w14:textId="61599AF9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44CF7F52" w14:textId="397A5610" w:rsidR="00A62CAD" w:rsidRPr="00560A06" w:rsidRDefault="00A62CAD" w:rsidP="00433E62">
            <w:pPr>
              <w:jc w:val="center"/>
            </w:pPr>
            <w:r>
              <w:t>3</w:t>
            </w:r>
          </w:p>
        </w:tc>
      </w:tr>
      <w:tr w:rsidR="00A62CAD" w:rsidRPr="00560A06" w14:paraId="03DE7BA8" w14:textId="77777777" w:rsidTr="00A62CAD">
        <w:tc>
          <w:tcPr>
            <w:tcW w:w="1136" w:type="dxa"/>
          </w:tcPr>
          <w:p w14:paraId="26FB421A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1023A9ED" w14:textId="1BFB13D5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Какие требования к промышленным роботам могут увеличить безопасность на производстве?</w:t>
            </w:r>
          </w:p>
        </w:tc>
        <w:tc>
          <w:tcPr>
            <w:tcW w:w="0" w:type="auto"/>
          </w:tcPr>
          <w:p w14:paraId="3DC0209B" w14:textId="44C0D97C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0EAFA876" w14:textId="25446633" w:rsidR="00A62CAD" w:rsidRPr="00560A06" w:rsidRDefault="00A62CAD" w:rsidP="00433E62">
            <w:pPr>
              <w:jc w:val="center"/>
            </w:pPr>
            <w:r>
              <w:t>1</w:t>
            </w:r>
          </w:p>
        </w:tc>
      </w:tr>
      <w:tr w:rsidR="00A62CAD" w:rsidRPr="00560A06" w14:paraId="358D1DA6" w14:textId="77777777" w:rsidTr="00A62CAD">
        <w:tc>
          <w:tcPr>
            <w:tcW w:w="1136" w:type="dxa"/>
          </w:tcPr>
          <w:p w14:paraId="326A0E56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29B4CB84" w14:textId="0466C85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Подвесные роботы. </w:t>
            </w:r>
            <w:r w:rsidRPr="00CB6D08">
              <w:rPr>
                <w:color w:val="000000"/>
                <w:shd w:val="clear" w:color="auto" w:fill="FFFFFF"/>
              </w:rPr>
              <w:t>Вдоль трассы движения подвесного робота должны устанавливаться ___________________, защищающие людей и оборудование от внезапного падения переносимых объектов. Устройства контроля отработки программы контролируют появление звеньев робота в определенных точках рабочей зоны. Ими могут быть путевые переключатели, срабатывающие при прохождении звена через точку.</w:t>
            </w:r>
          </w:p>
        </w:tc>
        <w:tc>
          <w:tcPr>
            <w:tcW w:w="0" w:type="auto"/>
          </w:tcPr>
          <w:p w14:paraId="78880267" w14:textId="62D28BE7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14D11E89" w14:textId="4C1189D2" w:rsidR="00A62CAD" w:rsidRPr="00560A06" w:rsidRDefault="00A62CAD" w:rsidP="00433E62">
            <w:pPr>
              <w:jc w:val="center"/>
            </w:pPr>
            <w:r>
              <w:t>3</w:t>
            </w:r>
          </w:p>
        </w:tc>
      </w:tr>
      <w:tr w:rsidR="00A62CAD" w:rsidRPr="00560A06" w14:paraId="242CD64F" w14:textId="77777777" w:rsidTr="00A62CAD">
        <w:tc>
          <w:tcPr>
            <w:tcW w:w="1136" w:type="dxa"/>
          </w:tcPr>
          <w:p w14:paraId="01B745C5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25B35569" w14:textId="6AE2F763" w:rsidR="00A62CAD" w:rsidRPr="00CB6D08" w:rsidRDefault="00A62CAD" w:rsidP="007E51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B6D08">
              <w:rPr>
                <w:color w:val="000000"/>
                <w:sz w:val="20"/>
                <w:szCs w:val="20"/>
              </w:rPr>
              <w:t>Для ограждения роботизированного комплекса со всех сторон применяют несколько световых барьеров. Дайте расшифровку поз. 3 на рисунке</w:t>
            </w:r>
          </w:p>
          <w:p w14:paraId="6BE07495" w14:textId="4D49AFF9" w:rsidR="00A62CAD" w:rsidRPr="00CB6D08" w:rsidRDefault="00A62CAD" w:rsidP="007E515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B6D08">
              <w:rPr>
                <w:noProof/>
                <w:color w:val="282A9A"/>
                <w:sz w:val="20"/>
                <w:szCs w:val="20"/>
              </w:rPr>
              <w:drawing>
                <wp:inline distT="0" distB="0" distL="0" distR="0" wp14:anchorId="6EF0C49B" wp14:editId="1A39E9B0">
                  <wp:extent cx="1749287" cy="1189702"/>
                  <wp:effectExtent l="0" t="0" r="3810" b="0"/>
                  <wp:docPr id="2061577979" name="Рисунок 2" descr="Ограждение рабочей зоны световыми барьерами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граждение рабочей зоны световыми барьерами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689" cy="120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FC4F96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12248180" w14:textId="4932AAD7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1D88CCFD" w14:textId="57E10837" w:rsidR="00A62CAD" w:rsidRPr="00560A06" w:rsidRDefault="00A62CAD" w:rsidP="00433E62">
            <w:pPr>
              <w:jc w:val="center"/>
            </w:pPr>
            <w:r>
              <w:t>3</w:t>
            </w:r>
          </w:p>
        </w:tc>
      </w:tr>
      <w:tr w:rsidR="00A62CAD" w:rsidRPr="00560A06" w14:paraId="548A4E88" w14:textId="77777777" w:rsidTr="00A62CAD">
        <w:tc>
          <w:tcPr>
            <w:tcW w:w="1136" w:type="dxa"/>
          </w:tcPr>
          <w:p w14:paraId="67266AB7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7D8DC66" w14:textId="2CAD8E24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 xml:space="preserve">Перечислите три уровня защитных зон </w:t>
            </w:r>
          </w:p>
        </w:tc>
        <w:tc>
          <w:tcPr>
            <w:tcW w:w="0" w:type="auto"/>
          </w:tcPr>
          <w:p w14:paraId="4BD339F4" w14:textId="65A2CCE9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01632B8C" w14:textId="3DBB8004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29452F93" w14:textId="77777777" w:rsidTr="00A62CAD">
        <w:tc>
          <w:tcPr>
            <w:tcW w:w="1136" w:type="dxa"/>
          </w:tcPr>
          <w:p w14:paraId="58F3ABD8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17146D1D" w14:textId="2EFD09ED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Типовые законы управления роботами и манипуляторами.</w:t>
            </w:r>
          </w:p>
        </w:tc>
        <w:tc>
          <w:tcPr>
            <w:tcW w:w="0" w:type="auto"/>
          </w:tcPr>
          <w:p w14:paraId="023DCB17" w14:textId="7BC20FAE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17A4D327" w14:textId="380458B5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54C3804D" w14:textId="77777777" w:rsidTr="00A62CAD">
        <w:tc>
          <w:tcPr>
            <w:tcW w:w="1136" w:type="dxa"/>
          </w:tcPr>
          <w:p w14:paraId="5E3EF1EB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E8201FE" w14:textId="4A73A7DA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noProof/>
              </w:rPr>
              <w:drawing>
                <wp:inline distT="0" distB="0" distL="0" distR="0" wp14:anchorId="51FB3B93" wp14:editId="5B66DAF0">
                  <wp:extent cx="2361538" cy="1538349"/>
                  <wp:effectExtent l="0" t="0" r="127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131" cy="154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66C6C" w14:textId="2C57A7CE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Что изображено на схеме разомкнутого управления?</w:t>
            </w:r>
          </w:p>
          <w:p w14:paraId="2FD3A435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2D14BA87" w14:textId="23ADAA5D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0F4492E1" w14:textId="73851F0B" w:rsidR="00A62CAD" w:rsidRPr="00560A06" w:rsidRDefault="00A62CAD" w:rsidP="00433E62">
            <w:pPr>
              <w:jc w:val="center"/>
            </w:pPr>
            <w:r>
              <w:t>3</w:t>
            </w:r>
          </w:p>
        </w:tc>
      </w:tr>
      <w:tr w:rsidR="00A62CAD" w:rsidRPr="00560A06" w14:paraId="154AFB93" w14:textId="77777777" w:rsidTr="00A62CAD">
        <w:tc>
          <w:tcPr>
            <w:tcW w:w="1136" w:type="dxa"/>
          </w:tcPr>
          <w:p w14:paraId="6B1DFD83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3FC345E" w14:textId="77777777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noProof/>
              </w:rPr>
              <w:drawing>
                <wp:inline distT="0" distB="0" distL="0" distR="0" wp14:anchorId="1A8FF8D7" wp14:editId="54D5429F">
                  <wp:extent cx="2544418" cy="1440811"/>
                  <wp:effectExtent l="0" t="0" r="8890" b="7620"/>
                  <wp:docPr id="8313358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979" cy="1456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9367DF" w14:textId="3F641661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Какая схема представлены на рисунке?</w:t>
            </w:r>
          </w:p>
        </w:tc>
        <w:tc>
          <w:tcPr>
            <w:tcW w:w="0" w:type="auto"/>
          </w:tcPr>
          <w:p w14:paraId="376F8428" w14:textId="28531D4A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4C2DD4D6" w14:textId="5504CCF3" w:rsidR="00A62CAD" w:rsidRPr="00560A06" w:rsidRDefault="00A62CAD" w:rsidP="00433E62">
            <w:pPr>
              <w:jc w:val="center"/>
            </w:pPr>
            <w:r>
              <w:t>3</w:t>
            </w:r>
          </w:p>
        </w:tc>
      </w:tr>
      <w:tr w:rsidR="00A62CAD" w:rsidRPr="00560A06" w14:paraId="35C1509B" w14:textId="77777777" w:rsidTr="00A62CAD">
        <w:tc>
          <w:tcPr>
            <w:tcW w:w="1136" w:type="dxa"/>
          </w:tcPr>
          <w:p w14:paraId="78A1E41B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75B8D85E" w14:textId="71488DEA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rPr>
                <w:color w:val="424242"/>
                <w:shd w:val="clear" w:color="auto" w:fill="FFFFFF"/>
              </w:rPr>
              <w:t>Системы контурного управления предназначены для осуществления движения захватного устройства по непрерывной траектории. Привидите примеры, где это может быть необходимо</w:t>
            </w:r>
          </w:p>
        </w:tc>
        <w:tc>
          <w:tcPr>
            <w:tcW w:w="0" w:type="auto"/>
          </w:tcPr>
          <w:p w14:paraId="02905555" w14:textId="6F50962C" w:rsidR="00A62CAD" w:rsidRPr="00560A06" w:rsidRDefault="00A62CAD" w:rsidP="00433E62">
            <w:pPr>
              <w:jc w:val="center"/>
            </w:pPr>
            <w:r w:rsidRPr="00DE6143">
              <w:t>ОПК-</w:t>
            </w:r>
            <w:r>
              <w:t>9</w:t>
            </w:r>
          </w:p>
        </w:tc>
        <w:tc>
          <w:tcPr>
            <w:tcW w:w="700" w:type="dxa"/>
          </w:tcPr>
          <w:p w14:paraId="762648BC" w14:textId="51F86A9C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278DE6E2" w14:textId="77777777" w:rsidTr="00A62CAD">
        <w:tc>
          <w:tcPr>
            <w:tcW w:w="1136" w:type="dxa"/>
          </w:tcPr>
          <w:p w14:paraId="543E21E6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C1A9341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Гидравлический привод используется для ПР </w:t>
            </w:r>
          </w:p>
          <w:p w14:paraId="32900A98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Малой грузоподъемности. ПК -8 </w:t>
            </w:r>
          </w:p>
          <w:p w14:paraId="5AF324DC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Средней грузоподъемности. </w:t>
            </w:r>
          </w:p>
          <w:p w14:paraId="3CD9FC3D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Высокой грузоподъемности. </w:t>
            </w:r>
          </w:p>
          <w:p w14:paraId="6EA75B5B" w14:textId="11AE94B8" w:rsidR="00A62CAD" w:rsidRPr="00CB6D08" w:rsidRDefault="00A62CAD" w:rsidP="00433E62">
            <w:pPr>
              <w:shd w:val="clear" w:color="auto" w:fill="FFFFFF"/>
              <w:tabs>
                <w:tab w:val="left" w:pos="567"/>
              </w:tabs>
            </w:pPr>
            <w:r w:rsidRPr="00CB6D08">
              <w:t>Во всем диапазоне грузоподъемности</w:t>
            </w:r>
          </w:p>
        </w:tc>
        <w:tc>
          <w:tcPr>
            <w:tcW w:w="0" w:type="auto"/>
          </w:tcPr>
          <w:p w14:paraId="38023A56" w14:textId="2006BA99" w:rsidR="00A62CAD" w:rsidRPr="00560A06" w:rsidRDefault="00A62CAD" w:rsidP="00433E62">
            <w:pPr>
              <w:jc w:val="center"/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4884BE86" w14:textId="313573A0" w:rsidR="00A62CAD" w:rsidRPr="00560A06" w:rsidRDefault="00A62CAD" w:rsidP="00433E62">
            <w:pPr>
              <w:jc w:val="center"/>
            </w:pPr>
            <w:r>
              <w:t>2</w:t>
            </w:r>
          </w:p>
        </w:tc>
      </w:tr>
      <w:tr w:rsidR="00A62CAD" w:rsidRPr="00560A06" w14:paraId="1D7A1459" w14:textId="77777777" w:rsidTr="00A62CAD">
        <w:tc>
          <w:tcPr>
            <w:tcW w:w="1136" w:type="dxa"/>
          </w:tcPr>
          <w:p w14:paraId="35339C15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2895D856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Из перечисленных преимуществ НЕ относится к пневмоприводам </w:t>
            </w:r>
          </w:p>
          <w:p w14:paraId="1799176A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Простота и надежность конструкции. </w:t>
            </w:r>
          </w:p>
          <w:p w14:paraId="6723EB83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Высокая скорость выходного звена привода: при линейном перемещении до 1000 мм/с, при вращении – до 60 об/мин. </w:t>
            </w:r>
          </w:p>
          <w:p w14:paraId="17F7A780" w14:textId="680EEEA8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rPr>
                <w:bCs/>
              </w:rPr>
              <w:t>Высокая стабильность скорости выходного звена г) высокий коэффициент полезного действия (до 0,8).</w:t>
            </w:r>
          </w:p>
        </w:tc>
        <w:tc>
          <w:tcPr>
            <w:tcW w:w="0" w:type="auto"/>
          </w:tcPr>
          <w:p w14:paraId="748F1608" w14:textId="2444067F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304D386A" w14:textId="50DA7468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649BB529" w14:textId="77777777" w:rsidTr="00A62CAD">
        <w:tc>
          <w:tcPr>
            <w:tcW w:w="1136" w:type="dxa"/>
          </w:tcPr>
          <w:p w14:paraId="3ED0A524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C294552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Для промышленных роботов с пневматическим приводом в основном используются системы управления </w:t>
            </w:r>
          </w:p>
          <w:p w14:paraId="36553A79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Цикловые. </w:t>
            </w:r>
          </w:p>
          <w:p w14:paraId="7EB10C12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Позиционные.</w:t>
            </w:r>
          </w:p>
          <w:p w14:paraId="6928FFC1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Контурные. </w:t>
            </w:r>
          </w:p>
          <w:p w14:paraId="655C2713" w14:textId="64E87AA2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Комбинированные.</w:t>
            </w:r>
          </w:p>
        </w:tc>
        <w:tc>
          <w:tcPr>
            <w:tcW w:w="0" w:type="auto"/>
          </w:tcPr>
          <w:p w14:paraId="7D76DC49" w14:textId="1912B4FD" w:rsidR="00A62CAD" w:rsidRPr="00A12080" w:rsidRDefault="00A62CAD" w:rsidP="00433E62">
            <w:pPr>
              <w:jc w:val="center"/>
              <w:rPr>
                <w:color w:val="000000" w:themeColor="text1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53EDCB43" w14:textId="4EC5ACA1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 w:rsidRPr="00B02042">
              <w:rPr>
                <w:color w:val="000000" w:themeColor="text1"/>
              </w:rPr>
              <w:t>1</w:t>
            </w:r>
          </w:p>
        </w:tc>
      </w:tr>
      <w:tr w:rsidR="00A62CAD" w:rsidRPr="00560A06" w14:paraId="544D24C4" w14:textId="77777777" w:rsidTr="00A62CAD">
        <w:tc>
          <w:tcPr>
            <w:tcW w:w="1136" w:type="dxa"/>
          </w:tcPr>
          <w:p w14:paraId="439DB190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9B0AC86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Уровнем, на котором реализуется задача адаптивного управления, является </w:t>
            </w:r>
            <w:r w:rsidRPr="00CB6D08">
              <w:lastRenderedPageBreak/>
              <w:t xml:space="preserve">Первый. </w:t>
            </w:r>
          </w:p>
          <w:p w14:paraId="19D77F5A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Второй. </w:t>
            </w:r>
          </w:p>
          <w:p w14:paraId="7B3D5E08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Третий. </w:t>
            </w:r>
          </w:p>
          <w:p w14:paraId="13B1CB0A" w14:textId="7C4D5DE7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rPr>
                <w:bCs/>
              </w:rPr>
              <w:t>Четвертый</w:t>
            </w:r>
          </w:p>
        </w:tc>
        <w:tc>
          <w:tcPr>
            <w:tcW w:w="0" w:type="auto"/>
          </w:tcPr>
          <w:p w14:paraId="3AF4FA51" w14:textId="34BF2FE3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lastRenderedPageBreak/>
              <w:t>ОПК-4</w:t>
            </w:r>
          </w:p>
        </w:tc>
        <w:tc>
          <w:tcPr>
            <w:tcW w:w="700" w:type="dxa"/>
          </w:tcPr>
          <w:p w14:paraId="6333C659" w14:textId="7E3E33DC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1BDCC823" w14:textId="77777777" w:rsidTr="00A62CAD">
        <w:tc>
          <w:tcPr>
            <w:tcW w:w="1136" w:type="dxa"/>
          </w:tcPr>
          <w:p w14:paraId="2E884447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0EEDE584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К датчикам восприятия внешней среды ПР относятся </w:t>
            </w:r>
          </w:p>
          <w:p w14:paraId="578AA024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Датчики прикосновения, проскальзывания, ультразвуковые и светолокационные датчики расстояния. </w:t>
            </w:r>
          </w:p>
          <w:p w14:paraId="7C2E5ED7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Силомоментные датчики, датчики обеспечения перемещений исполнительных органов робота. ПК -8 </w:t>
            </w:r>
          </w:p>
          <w:p w14:paraId="19F94F2D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Ультразвуковые и светолокационные датчики расстояния, температурные датчики, датчики уровня. </w:t>
            </w:r>
          </w:p>
          <w:p w14:paraId="3CB01FCD" w14:textId="0C5F2893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Датчики скорости и положения исполнительных органов робота.</w:t>
            </w:r>
          </w:p>
        </w:tc>
        <w:tc>
          <w:tcPr>
            <w:tcW w:w="0" w:type="auto"/>
          </w:tcPr>
          <w:p w14:paraId="3D37AD18" w14:textId="191C5490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1BF83382" w14:textId="7FF0658F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 w:rsidRPr="00B02042">
              <w:rPr>
                <w:color w:val="000000" w:themeColor="text1"/>
              </w:rPr>
              <w:t>1</w:t>
            </w:r>
          </w:p>
        </w:tc>
      </w:tr>
      <w:tr w:rsidR="00A62CAD" w:rsidRPr="00560A06" w14:paraId="24DD9930" w14:textId="77777777" w:rsidTr="00A62CAD">
        <w:tc>
          <w:tcPr>
            <w:tcW w:w="1136" w:type="dxa"/>
          </w:tcPr>
          <w:p w14:paraId="45F57CCF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B426C5B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Совокупность РТК, связанных между собой транспортными средствами и системой управления, или нескольких единиц технологического оборудования, обслуживаемого одним или несколькими ПР для выполнения операций в принятой технологической последовательности, называется роботизированным (роботизированной) </w:t>
            </w:r>
          </w:p>
          <w:p w14:paraId="1E43B65A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Модулем. </w:t>
            </w:r>
          </w:p>
          <w:p w14:paraId="26B765A0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Участком. </w:t>
            </w:r>
          </w:p>
          <w:p w14:paraId="64C2772D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Технологической линией. </w:t>
            </w:r>
          </w:p>
          <w:p w14:paraId="75C1DFB9" w14:textId="1362E134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Цехом.</w:t>
            </w:r>
          </w:p>
        </w:tc>
        <w:tc>
          <w:tcPr>
            <w:tcW w:w="0" w:type="auto"/>
          </w:tcPr>
          <w:p w14:paraId="788A044F" w14:textId="25677175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61D4340C" w14:textId="62A4DC4E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5E742D1E" w14:textId="77777777" w:rsidTr="00A62CAD">
        <w:tc>
          <w:tcPr>
            <w:tcW w:w="1136" w:type="dxa"/>
          </w:tcPr>
          <w:p w14:paraId="644A7E55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004397F3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Особенностью круговой компоновки с напольными ПР является: </w:t>
            </w:r>
          </w:p>
          <w:p w14:paraId="3C2904D1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rPr>
                <w:bCs/>
              </w:rPr>
              <w:t>Меньшая материалоемкость, а также простота проведения профилактических работ и ремонта</w:t>
            </w:r>
            <w:r w:rsidRPr="00CB6D08">
              <w:t xml:space="preserve">. </w:t>
            </w:r>
          </w:p>
          <w:p w14:paraId="0CAAA0F8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Меньшая занимаемая площадь. </w:t>
            </w:r>
          </w:p>
          <w:p w14:paraId="08EE0032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Меньшая материалоемкость. </w:t>
            </w:r>
          </w:p>
          <w:p w14:paraId="18DD700D" w14:textId="2D8A3730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Меньшая стоимость.</w:t>
            </w:r>
          </w:p>
        </w:tc>
        <w:tc>
          <w:tcPr>
            <w:tcW w:w="0" w:type="auto"/>
          </w:tcPr>
          <w:p w14:paraId="3154E923" w14:textId="41BF8F11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21809F83" w14:textId="5D63DF77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 w:rsidRPr="00B02042">
              <w:rPr>
                <w:color w:val="000000" w:themeColor="text1"/>
              </w:rPr>
              <w:t>1</w:t>
            </w:r>
          </w:p>
        </w:tc>
      </w:tr>
      <w:tr w:rsidR="00A62CAD" w:rsidRPr="00560A06" w14:paraId="7393E2E7" w14:textId="77777777" w:rsidTr="00A62CAD">
        <w:tc>
          <w:tcPr>
            <w:tcW w:w="1136" w:type="dxa"/>
          </w:tcPr>
          <w:p w14:paraId="5F531D4E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91E12E5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Какую основную часть имеет каждый мобильный робот? </w:t>
            </w:r>
          </w:p>
          <w:p w14:paraId="51C7B0E9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Манипулятор </w:t>
            </w:r>
          </w:p>
          <w:p w14:paraId="74DAACB0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Гусеницы </w:t>
            </w:r>
          </w:p>
          <w:p w14:paraId="12983532" w14:textId="041FD82C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rPr>
                <w:bCs/>
              </w:rPr>
              <w:t>Движущееся шасси с автоматическими приводами</w:t>
            </w:r>
          </w:p>
        </w:tc>
        <w:tc>
          <w:tcPr>
            <w:tcW w:w="0" w:type="auto"/>
          </w:tcPr>
          <w:p w14:paraId="75D69E90" w14:textId="6CE0544B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458DFF9C" w14:textId="677B7551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3D64D3E6" w14:textId="77777777" w:rsidTr="00A62CAD">
        <w:tc>
          <w:tcPr>
            <w:tcW w:w="1136" w:type="dxa"/>
          </w:tcPr>
          <w:p w14:paraId="0B74B2F4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6DB58DEF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Зоной обслуживания манипулятора называется </w:t>
            </w:r>
          </w:p>
          <w:p w14:paraId="69130707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Подвижность манипулятора при зафиксированном (неподвижном) схвате. </w:t>
            </w:r>
          </w:p>
          <w:p w14:paraId="1A018577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Число независимых обобщенных координат, однозначно определяющее положение схвата в пространстве. </w:t>
            </w:r>
          </w:p>
          <w:p w14:paraId="4769EB9D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Часть пространства, ограниченная поверхностями, огибающими к множеству возможных положений его звеньев. </w:t>
            </w:r>
          </w:p>
          <w:p w14:paraId="1701F802" w14:textId="4580C784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Часть пространства, соответствующая множеству возможных положений центра схвата манипулятора</w:t>
            </w:r>
          </w:p>
        </w:tc>
        <w:tc>
          <w:tcPr>
            <w:tcW w:w="0" w:type="auto"/>
          </w:tcPr>
          <w:p w14:paraId="6DD541FE" w14:textId="750EA845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2951ACF4" w14:textId="73394E56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 w:rsidRPr="00B02042">
              <w:rPr>
                <w:color w:val="000000" w:themeColor="text1"/>
              </w:rPr>
              <w:t>1</w:t>
            </w:r>
          </w:p>
        </w:tc>
      </w:tr>
      <w:tr w:rsidR="00A62CAD" w:rsidRPr="00560A06" w14:paraId="2BBE53F4" w14:textId="77777777" w:rsidTr="00A62CAD">
        <w:tc>
          <w:tcPr>
            <w:tcW w:w="1136" w:type="dxa"/>
          </w:tcPr>
          <w:p w14:paraId="6021EE6D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BBCC428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Р с абсолютной линейной погрешностью позиционирования центра схвата в диапазоне 0,2 мм &lt; D r M &lt; 1 мм относятся к группе </w:t>
            </w:r>
          </w:p>
          <w:p w14:paraId="53BE0999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Особовысокоточных. </w:t>
            </w:r>
          </w:p>
          <w:p w14:paraId="3C830EF8" w14:textId="7777777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 xml:space="preserve">Высокой точности. </w:t>
            </w:r>
          </w:p>
          <w:p w14:paraId="0AE21883" w14:textId="77777777" w:rsidR="00A62CAD" w:rsidRPr="00CB6D08" w:rsidRDefault="00A62CAD" w:rsidP="00433E62">
            <w:pPr>
              <w:tabs>
                <w:tab w:val="left" w:pos="567"/>
              </w:tabs>
              <w:rPr>
                <w:bCs/>
              </w:rPr>
            </w:pPr>
            <w:r w:rsidRPr="00CB6D08">
              <w:rPr>
                <w:bCs/>
              </w:rPr>
              <w:t xml:space="preserve">Средней точности. </w:t>
            </w:r>
          </w:p>
          <w:p w14:paraId="10C4BD91" w14:textId="1ED319F5" w:rsidR="00A62CAD" w:rsidRPr="00CB6D08" w:rsidRDefault="00A62CAD" w:rsidP="00433E62">
            <w:pPr>
              <w:tabs>
                <w:tab w:val="left" w:pos="567"/>
              </w:tabs>
              <w:rPr>
                <w:bCs/>
                <w:color w:val="FF0000"/>
              </w:rPr>
            </w:pPr>
            <w:r w:rsidRPr="00CB6D08">
              <w:t>Малой точности.</w:t>
            </w:r>
          </w:p>
        </w:tc>
        <w:tc>
          <w:tcPr>
            <w:tcW w:w="0" w:type="auto"/>
          </w:tcPr>
          <w:p w14:paraId="017F529C" w14:textId="4E5A55FA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0C90D815" w14:textId="787F3D1D" w:rsidR="00A62CAD" w:rsidRPr="00B02042" w:rsidRDefault="00A62CAD" w:rsidP="00433E62">
            <w:pPr>
              <w:jc w:val="center"/>
              <w:rPr>
                <w:color w:val="000000" w:themeColor="text1"/>
              </w:rPr>
            </w:pPr>
            <w:r w:rsidRPr="00B02042">
              <w:rPr>
                <w:color w:val="000000" w:themeColor="text1"/>
              </w:rPr>
              <w:t>1</w:t>
            </w:r>
          </w:p>
        </w:tc>
      </w:tr>
      <w:tr w:rsidR="00A62CAD" w:rsidRPr="00560A06" w14:paraId="4064B67E" w14:textId="77777777" w:rsidTr="00A62CAD">
        <w:tc>
          <w:tcPr>
            <w:tcW w:w="1136" w:type="dxa"/>
          </w:tcPr>
          <w:p w14:paraId="769BFA6A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8E2AE6A" w14:textId="631ABBBD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Для чего выполняется юстировка?</w:t>
            </w:r>
          </w:p>
        </w:tc>
        <w:tc>
          <w:tcPr>
            <w:tcW w:w="0" w:type="auto"/>
          </w:tcPr>
          <w:p w14:paraId="31F0EED4" w14:textId="7AA13BD9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03070C04" w14:textId="4ED5A76D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3</w:t>
            </w:r>
          </w:p>
        </w:tc>
      </w:tr>
      <w:tr w:rsidR="00A62CAD" w:rsidRPr="00560A06" w14:paraId="0718E1ED" w14:textId="77777777" w:rsidTr="00A62CAD">
        <w:tc>
          <w:tcPr>
            <w:tcW w:w="1136" w:type="dxa"/>
          </w:tcPr>
          <w:p w14:paraId="266959EE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32ABD1A9" w14:textId="18302AEC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Приведите принцип работы EMD</w:t>
            </w:r>
          </w:p>
        </w:tc>
        <w:tc>
          <w:tcPr>
            <w:tcW w:w="0" w:type="auto"/>
          </w:tcPr>
          <w:p w14:paraId="2F94D27C" w14:textId="1681E07B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7B5BAD6B" w14:textId="5BBD8935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63DCC29C" w14:textId="77777777" w:rsidTr="00A62CAD">
        <w:tc>
          <w:tcPr>
            <w:tcW w:w="1136" w:type="dxa"/>
          </w:tcPr>
          <w:p w14:paraId="6D52B8BD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19860C38" w14:textId="11F1A404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rPr>
                <w:color w:val="444444"/>
              </w:rPr>
              <w:t>Технически программа для промышленного робота представляет собой последовательность позиций, которые должен пройти манипулятор робота - положений точек острия инструмента (TCP, Tool Center Point). Такой процесс создания исполняемой программы для контроллера робота называется ________________ и предназначается для того, чтобы задать положение TCP в пространстве «на ходу». Это означает, что исполняемая программа передается роботу «порционно», и он не хранит и не знает всю программу заранее.</w:t>
            </w:r>
          </w:p>
        </w:tc>
        <w:tc>
          <w:tcPr>
            <w:tcW w:w="0" w:type="auto"/>
          </w:tcPr>
          <w:p w14:paraId="0B3AEFDB" w14:textId="0F8D90D9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6F106AC4" w14:textId="2A039E18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1</w:t>
            </w:r>
          </w:p>
        </w:tc>
      </w:tr>
      <w:tr w:rsidR="00A62CAD" w:rsidRPr="00560A06" w14:paraId="328775D0" w14:textId="77777777" w:rsidTr="00A62CAD">
        <w:tc>
          <w:tcPr>
            <w:tcW w:w="1136" w:type="dxa"/>
          </w:tcPr>
          <w:p w14:paraId="2722B99C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8EF91B0" w14:textId="0E65F920" w:rsidR="00A62CAD" w:rsidRPr="00CB6D08" w:rsidRDefault="00A62CAD" w:rsidP="00EE69D0">
            <w:pPr>
              <w:shd w:val="clear" w:color="auto" w:fill="FFFFFF"/>
              <w:spacing w:after="180"/>
              <w:rPr>
                <w:color w:val="333333"/>
              </w:rPr>
            </w:pPr>
            <w:r w:rsidRPr="00CB6D08">
              <w:rPr>
                <w:color w:val="333333"/>
              </w:rPr>
              <w:t xml:space="preserve"> Для чего используют средства создания моделей и имитации действий технических комплексов. </w:t>
            </w:r>
          </w:p>
          <w:p w14:paraId="7A374E77" w14:textId="77777777" w:rsidR="00A62CAD" w:rsidRPr="00CB6D08" w:rsidRDefault="00A62CAD" w:rsidP="00EE69D0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14:paraId="031F6807" w14:textId="44FA9738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66E6779B" w14:textId="354853CC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06B3C785" w14:textId="77777777" w:rsidTr="00A62CAD">
        <w:tc>
          <w:tcPr>
            <w:tcW w:w="1136" w:type="dxa"/>
          </w:tcPr>
          <w:p w14:paraId="48D578B2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0841B5B" w14:textId="520961CB" w:rsidR="00A62CAD" w:rsidRPr="00CB6D08" w:rsidRDefault="00A62CAD" w:rsidP="0090457F">
            <w:pPr>
              <w:pStyle w:val="3"/>
              <w:shd w:val="clear" w:color="auto" w:fill="FFFFFF"/>
              <w:spacing w:before="975" w:beforeAutospacing="0" w:after="675" w:afterAutospacing="0"/>
              <w:rPr>
                <w:b w:val="0"/>
                <w:bCs w:val="0"/>
                <w:color w:val="222222"/>
                <w:sz w:val="20"/>
                <w:szCs w:val="20"/>
              </w:rPr>
            </w:pPr>
            <w:r w:rsidRPr="00CB6D08">
              <w:rPr>
                <w:b w:val="0"/>
                <w:bCs w:val="0"/>
                <w:color w:val="222222"/>
                <w:sz w:val="20"/>
                <w:szCs w:val="20"/>
              </w:rPr>
              <w:t>В каком случае выбирают Offline-программирование</w:t>
            </w:r>
          </w:p>
        </w:tc>
        <w:tc>
          <w:tcPr>
            <w:tcW w:w="0" w:type="auto"/>
          </w:tcPr>
          <w:p w14:paraId="37C75DC1" w14:textId="5C8816A2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7664739A" w14:textId="65434F73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695FA922" w14:textId="77777777" w:rsidTr="00A62CAD">
        <w:tc>
          <w:tcPr>
            <w:tcW w:w="1136" w:type="dxa"/>
          </w:tcPr>
          <w:p w14:paraId="39F9F46F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45232C3A" w14:textId="47E12B07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Системы управления манипуляторами и их классификация</w:t>
            </w:r>
          </w:p>
        </w:tc>
        <w:tc>
          <w:tcPr>
            <w:tcW w:w="0" w:type="auto"/>
          </w:tcPr>
          <w:p w14:paraId="38C6683F" w14:textId="6BD93624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2E9A1D38" w14:textId="1117C66A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2CAD" w:rsidRPr="00560A06" w14:paraId="6BF36DA3" w14:textId="77777777" w:rsidTr="00A62CAD">
        <w:tc>
          <w:tcPr>
            <w:tcW w:w="1136" w:type="dxa"/>
          </w:tcPr>
          <w:p w14:paraId="15E87B9C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12DAC5A0" w14:textId="159A1D8F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rPr>
                <w:color w:val="373D3F"/>
              </w:rPr>
              <w:t>Цикловое управление программирует последовательность выполнения движений и условия начала и окончания движений; положение, до которой идет движение, задаются на самом манипуляторе, а не в программе; скорость перемещения определяется ____________ и также не задается в программе.</w:t>
            </w:r>
          </w:p>
        </w:tc>
        <w:tc>
          <w:tcPr>
            <w:tcW w:w="0" w:type="auto"/>
          </w:tcPr>
          <w:p w14:paraId="34187A1A" w14:textId="06FEF57F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2A11122F" w14:textId="07F998F9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3</w:t>
            </w:r>
          </w:p>
        </w:tc>
      </w:tr>
      <w:tr w:rsidR="00A62CAD" w:rsidRPr="00560A06" w14:paraId="75D5621D" w14:textId="77777777" w:rsidTr="00A62CAD">
        <w:tc>
          <w:tcPr>
            <w:tcW w:w="1136" w:type="dxa"/>
          </w:tcPr>
          <w:p w14:paraId="74C1FAE0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0C25C89" w14:textId="78686046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Приведите примеры языков программирования ПР</w:t>
            </w:r>
          </w:p>
        </w:tc>
        <w:tc>
          <w:tcPr>
            <w:tcW w:w="0" w:type="auto"/>
          </w:tcPr>
          <w:p w14:paraId="738CFE39" w14:textId="7E1CCAB2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0301C453" w14:textId="0D6E374A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3</w:t>
            </w:r>
          </w:p>
        </w:tc>
      </w:tr>
      <w:tr w:rsidR="00A62CAD" w:rsidRPr="00560A06" w14:paraId="08E6DB78" w14:textId="77777777" w:rsidTr="00A62CAD">
        <w:tc>
          <w:tcPr>
            <w:tcW w:w="1136" w:type="dxa"/>
          </w:tcPr>
          <w:p w14:paraId="205C9A3F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1B961D09" w14:textId="3F92D64F" w:rsidR="00A62CAD" w:rsidRPr="00CB6D08" w:rsidRDefault="00A62CAD" w:rsidP="00433E62">
            <w:pPr>
              <w:tabs>
                <w:tab w:val="left" w:pos="567"/>
              </w:tabs>
            </w:pPr>
            <w:r w:rsidRPr="00CB6D08">
              <w:t>Какой язык программирования является базовым и почему?</w:t>
            </w:r>
          </w:p>
        </w:tc>
        <w:tc>
          <w:tcPr>
            <w:tcW w:w="0" w:type="auto"/>
          </w:tcPr>
          <w:p w14:paraId="240C952A" w14:textId="31990C65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11C33577" w14:textId="584BD983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3</w:t>
            </w:r>
          </w:p>
        </w:tc>
      </w:tr>
      <w:tr w:rsidR="00A62CAD" w:rsidRPr="00560A06" w14:paraId="077EAF9B" w14:textId="77777777" w:rsidTr="00A62CAD">
        <w:tc>
          <w:tcPr>
            <w:tcW w:w="1136" w:type="dxa"/>
          </w:tcPr>
          <w:p w14:paraId="1B7E37C7" w14:textId="77777777" w:rsidR="00A62CAD" w:rsidRPr="00560A06" w:rsidRDefault="00A62CAD" w:rsidP="00C11701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6685" w:type="dxa"/>
          </w:tcPr>
          <w:p w14:paraId="583550D6" w14:textId="111A82DB" w:rsidR="00A62CAD" w:rsidRPr="00CB6D08" w:rsidRDefault="00A62CAD" w:rsidP="00CF11F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B6D08">
              <w:rPr>
                <w:color w:val="000000"/>
                <w:sz w:val="20"/>
                <w:szCs w:val="20"/>
              </w:rPr>
              <w:t>Почему пользователям постоянно приходится изучать новый язык каждый раз, когда они используют новое оборудование?</w:t>
            </w:r>
          </w:p>
          <w:p w14:paraId="72C0FA9E" w14:textId="400B49F0" w:rsidR="00A62CAD" w:rsidRPr="00CB6D08" w:rsidRDefault="00A62CAD" w:rsidP="00CF11F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B6D08">
              <w:rPr>
                <w:color w:val="000000"/>
                <w:sz w:val="20"/>
                <w:szCs w:val="20"/>
              </w:rPr>
              <w:t xml:space="preserve">Например, роботы Fanuc используют язык Karel (название такое он получил в честь Карела Чапека), Yaskawa использует INFORM, Kuka - KRL, а ABB имеет свой язык программирования RAPID. Некоторые среды программирования общего назначения, такие как ROS Industrial (Robot Operating System Industrial), начинают предлагать стандартизированные параметры.  </w:t>
            </w:r>
          </w:p>
          <w:p w14:paraId="542E9513" w14:textId="77777777" w:rsidR="00A62CAD" w:rsidRPr="00CB6D08" w:rsidRDefault="00A62CAD" w:rsidP="00CF11F5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14:paraId="6BEE30EB" w14:textId="577D50BD" w:rsidR="00A62CAD" w:rsidRPr="00826A52" w:rsidRDefault="00A62CAD" w:rsidP="00433E62">
            <w:pPr>
              <w:jc w:val="center"/>
              <w:rPr>
                <w:color w:val="FF0000"/>
              </w:rPr>
            </w:pPr>
            <w:r w:rsidRPr="00A12080">
              <w:rPr>
                <w:color w:val="000000" w:themeColor="text1"/>
              </w:rPr>
              <w:t>ОПК-4</w:t>
            </w:r>
          </w:p>
        </w:tc>
        <w:tc>
          <w:tcPr>
            <w:tcW w:w="700" w:type="dxa"/>
          </w:tcPr>
          <w:p w14:paraId="2BD78E66" w14:textId="33DC3D18" w:rsidR="00A62CAD" w:rsidRPr="00CF11F5" w:rsidRDefault="00A62CAD" w:rsidP="00433E62">
            <w:pPr>
              <w:jc w:val="center"/>
              <w:rPr>
                <w:color w:val="000000" w:themeColor="text1"/>
              </w:rPr>
            </w:pPr>
            <w:r w:rsidRPr="00CF11F5">
              <w:rPr>
                <w:color w:val="000000" w:themeColor="text1"/>
              </w:rPr>
              <w:t>1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7B1BA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9A16F" w14:textId="77777777" w:rsidR="009E7FD4" w:rsidRDefault="009E7FD4" w:rsidP="00BB0CE2">
      <w:r>
        <w:separator/>
      </w:r>
    </w:p>
  </w:endnote>
  <w:endnote w:type="continuationSeparator" w:id="0">
    <w:p w14:paraId="3DFD3F3D" w14:textId="77777777" w:rsidR="009E7FD4" w:rsidRDefault="009E7FD4" w:rsidP="00B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2A4F" w14:textId="77777777" w:rsidR="009E7FD4" w:rsidRDefault="009E7FD4" w:rsidP="00BB0CE2">
      <w:r>
        <w:separator/>
      </w:r>
    </w:p>
  </w:footnote>
  <w:footnote w:type="continuationSeparator" w:id="0">
    <w:p w14:paraId="06E8D9C6" w14:textId="77777777" w:rsidR="009E7FD4" w:rsidRDefault="009E7FD4" w:rsidP="00B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6A58D4"/>
    <w:multiLevelType w:val="hybridMultilevel"/>
    <w:tmpl w:val="3FF06898"/>
    <w:lvl w:ilvl="0" w:tplc="053AE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C7324"/>
    <w:multiLevelType w:val="multilevel"/>
    <w:tmpl w:val="191E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3D74E5"/>
    <w:multiLevelType w:val="multilevel"/>
    <w:tmpl w:val="A36A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0D11EF"/>
    <w:multiLevelType w:val="multilevel"/>
    <w:tmpl w:val="4BCC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22516B"/>
    <w:multiLevelType w:val="hybridMultilevel"/>
    <w:tmpl w:val="FB92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10"/>
  </w:num>
  <w:num w:numId="19">
    <w:abstractNumId w:val="0"/>
  </w:num>
  <w:num w:numId="20">
    <w:abstractNumId w:val="18"/>
  </w:num>
  <w:num w:numId="21">
    <w:abstractNumId w:val="4"/>
  </w:num>
  <w:num w:numId="22">
    <w:abstractNumId w:val="9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0F4682"/>
    <w:rsid w:val="001029E9"/>
    <w:rsid w:val="001174BF"/>
    <w:rsid w:val="00127BA3"/>
    <w:rsid w:val="00152DE0"/>
    <w:rsid w:val="00171A19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33E62"/>
    <w:rsid w:val="00443BAA"/>
    <w:rsid w:val="004961A8"/>
    <w:rsid w:val="004C0EA7"/>
    <w:rsid w:val="00545BCD"/>
    <w:rsid w:val="00560A06"/>
    <w:rsid w:val="005B59D7"/>
    <w:rsid w:val="006012F9"/>
    <w:rsid w:val="00615836"/>
    <w:rsid w:val="00670C89"/>
    <w:rsid w:val="006B2DB7"/>
    <w:rsid w:val="00734E37"/>
    <w:rsid w:val="00752F38"/>
    <w:rsid w:val="007B1BAE"/>
    <w:rsid w:val="007B3921"/>
    <w:rsid w:val="007C42D3"/>
    <w:rsid w:val="007E515A"/>
    <w:rsid w:val="007E6846"/>
    <w:rsid w:val="00826A52"/>
    <w:rsid w:val="008366C8"/>
    <w:rsid w:val="008D641F"/>
    <w:rsid w:val="008E1E8E"/>
    <w:rsid w:val="0090457F"/>
    <w:rsid w:val="009C2EC6"/>
    <w:rsid w:val="009E7FD4"/>
    <w:rsid w:val="00A12080"/>
    <w:rsid w:val="00A62CAD"/>
    <w:rsid w:val="00AD3878"/>
    <w:rsid w:val="00AE3F57"/>
    <w:rsid w:val="00AE6F17"/>
    <w:rsid w:val="00B02042"/>
    <w:rsid w:val="00B4442A"/>
    <w:rsid w:val="00B45FAE"/>
    <w:rsid w:val="00BB0CE2"/>
    <w:rsid w:val="00C11701"/>
    <w:rsid w:val="00C40A06"/>
    <w:rsid w:val="00C505EF"/>
    <w:rsid w:val="00C63C63"/>
    <w:rsid w:val="00CB6D08"/>
    <w:rsid w:val="00CF11F5"/>
    <w:rsid w:val="00D31E92"/>
    <w:rsid w:val="00DA42AD"/>
    <w:rsid w:val="00DB4B25"/>
    <w:rsid w:val="00DE6143"/>
    <w:rsid w:val="00E035A8"/>
    <w:rsid w:val="00EE286F"/>
    <w:rsid w:val="00EE69D0"/>
    <w:rsid w:val="00F11DC6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24548FA-4039-4F7D-B605-1D245903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EE69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p81">
    <w:name w:val="p81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82">
    <w:name w:val="p82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30">
    <w:name w:val="p30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F468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E69D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Standard">
    <w:name w:val="Standard"/>
    <w:rsid w:val="00BB0CE2"/>
    <w:pPr>
      <w:suppressAutoHyphens/>
      <w:autoSpaceDN w:val="0"/>
      <w:spacing w:line="254" w:lineRule="auto"/>
      <w:ind w:firstLine="709"/>
    </w:pPr>
    <w:rPr>
      <w:rFonts w:ascii="Times New Roman" w:eastAsia="SimSun" w:hAnsi="Times New Roman" w:cs="F"/>
      <w:kern w:val="3"/>
      <w:sz w:val="28"/>
      <w14:ligatures w14:val="none"/>
    </w:rPr>
  </w:style>
  <w:style w:type="paragraph" w:styleId="a8">
    <w:name w:val="header"/>
    <w:basedOn w:val="a"/>
    <w:link w:val="a9"/>
    <w:uiPriority w:val="99"/>
    <w:unhideWhenUsed/>
    <w:rsid w:val="00BB0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0CE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B0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0CE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CB6D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6D0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472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ctricalschool.info/uploads/posts/2021-06/1624805667_1.p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55CD5-BBD7-4301-8D23-3164FB28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2024-04-19T13:07:00Z</dcterms:created>
  <dcterms:modified xsi:type="dcterms:W3CDTF">2024-09-06T08:23:00Z</dcterms:modified>
</cp:coreProperties>
</file>