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FC75B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FC75B7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FC75B7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7531" w:rsidRPr="00FC75B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FC75B7" w:rsidRDefault="007B7531" w:rsidP="007B0768">
            <w:pPr>
              <w:ind w:firstLine="0"/>
              <w:jc w:val="center"/>
            </w:pPr>
            <w:r w:rsidRPr="00FC75B7">
              <w:rPr>
                <w:b/>
                <w:bCs/>
              </w:rPr>
              <w:t>«</w:t>
            </w:r>
            <w:r w:rsidR="005B7D3E" w:rsidRPr="00FC75B7">
              <w:rPr>
                <w:b/>
                <w:bCs/>
              </w:rPr>
              <w:t>МЕХАНИКА КОМПОЗИЦИОННЫХ МАТЕРИАЛОВ</w:t>
            </w:r>
            <w:r w:rsidRPr="00FC75B7">
              <w:rPr>
                <w:b/>
                <w:bCs/>
              </w:rPr>
              <w:t>»</w:t>
            </w:r>
          </w:p>
        </w:tc>
      </w:tr>
      <w:tr w:rsidR="007B7531" w:rsidRPr="00FC75B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FC75B7" w:rsidRDefault="007B0768" w:rsidP="007B0768">
            <w:pPr>
              <w:ind w:firstLine="0"/>
              <w:jc w:val="center"/>
            </w:pPr>
          </w:p>
          <w:p w:rsidR="007B0768" w:rsidRPr="00FC75B7" w:rsidRDefault="007B0768" w:rsidP="007B0768">
            <w:pPr>
              <w:ind w:firstLine="0"/>
              <w:jc w:val="center"/>
              <w:rPr>
                <w:b/>
              </w:rPr>
            </w:pPr>
            <w:r w:rsidRPr="00FC75B7">
              <w:rPr>
                <w:b/>
              </w:rPr>
              <w:t>Фонд оценочных средств</w:t>
            </w:r>
          </w:p>
        </w:tc>
      </w:tr>
      <w:tr w:rsidR="007B7531" w:rsidRPr="00FC75B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FC75B7" w:rsidRDefault="007B0768">
            <w:pPr>
              <w:ind w:firstLine="0"/>
            </w:pPr>
            <w:r w:rsidRPr="00FC75B7">
              <w:t>Направление/</w:t>
            </w:r>
            <w:r w:rsidRPr="00FC75B7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FC75B7" w:rsidRDefault="00B331DA" w:rsidP="00B331DA">
            <w:pPr>
              <w:ind w:firstLine="0"/>
            </w:pPr>
            <w:r w:rsidRPr="00FC75B7">
              <w:rPr>
                <w:bCs/>
              </w:rPr>
              <w:t>15.04.03 Прикладная механика</w:t>
            </w:r>
          </w:p>
        </w:tc>
      </w:tr>
      <w:tr w:rsidR="007B7531" w:rsidRPr="00FC75B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FC75B7" w:rsidRDefault="007B0768">
            <w:pPr>
              <w:ind w:firstLine="0"/>
            </w:pPr>
            <w:r w:rsidRPr="00FC75B7">
              <w:t>Специализация/</w:t>
            </w:r>
            <w:r w:rsidRPr="00FC75B7">
              <w:br/>
              <w:t>профиль/</w:t>
            </w:r>
            <w:r w:rsidRPr="00FC75B7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FC75B7" w:rsidRDefault="00B331DA" w:rsidP="006274C4">
            <w:pPr>
              <w:ind w:firstLine="0"/>
            </w:pPr>
            <w:r w:rsidRPr="00FC75B7">
              <w:rPr>
                <w:bCs/>
              </w:rPr>
              <w:t>Динамика, прочность машин, приборов, аппаратуры</w:t>
            </w:r>
          </w:p>
        </w:tc>
      </w:tr>
      <w:tr w:rsidR="007B7531" w:rsidRPr="00FC75B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FC75B7" w:rsidRDefault="007B0768">
            <w:pPr>
              <w:ind w:firstLine="0"/>
            </w:pPr>
            <w:r w:rsidRPr="00FC75B7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FC75B7" w:rsidRDefault="007F3225" w:rsidP="007F3225">
            <w:pPr>
              <w:ind w:firstLine="0"/>
            </w:pPr>
            <w:r w:rsidRPr="00FC75B7">
              <w:t>Магистратура</w:t>
            </w:r>
          </w:p>
        </w:tc>
      </w:tr>
      <w:tr w:rsidR="007B7531" w:rsidRPr="00FC75B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FC75B7" w:rsidRDefault="007B0768">
            <w:pPr>
              <w:ind w:firstLine="0"/>
            </w:pPr>
            <w:r w:rsidRPr="00FC75B7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FC75B7" w:rsidRDefault="00947718" w:rsidP="007F3225">
            <w:pPr>
              <w:ind w:firstLine="0"/>
            </w:pPr>
            <w:r w:rsidRPr="00FC75B7">
              <w:t>Очная</w:t>
            </w:r>
          </w:p>
        </w:tc>
      </w:tr>
      <w:tr w:rsidR="007B7531" w:rsidRPr="00FC75B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FC75B7" w:rsidRDefault="00F672D1">
            <w:pPr>
              <w:ind w:firstLine="0"/>
            </w:pPr>
            <w:r w:rsidRPr="00FC75B7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FC75B7" w:rsidRDefault="007B7531" w:rsidP="007B7531">
            <w:pPr>
              <w:ind w:firstLine="0"/>
            </w:pPr>
            <w:r w:rsidRPr="00FC75B7">
              <w:t>Е</w:t>
            </w:r>
            <w:r w:rsidR="00F672D1" w:rsidRPr="00FC75B7">
              <w:t xml:space="preserve"> </w:t>
            </w:r>
            <w:r w:rsidRPr="00FC75B7">
              <w:t>Оружие и системы вооружения</w:t>
            </w:r>
          </w:p>
        </w:tc>
      </w:tr>
      <w:tr w:rsidR="007B7531" w:rsidRPr="00FC75B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FC75B7" w:rsidRDefault="007B0768">
            <w:pPr>
              <w:ind w:firstLine="0"/>
            </w:pPr>
            <w:r w:rsidRPr="00FC75B7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18" w:rsidRPr="00FC75B7" w:rsidRDefault="00947718" w:rsidP="00947718">
            <w:pPr>
              <w:ind w:firstLine="0"/>
            </w:pPr>
          </w:p>
          <w:p w:rsidR="007B0768" w:rsidRPr="00FC75B7" w:rsidRDefault="00947718" w:rsidP="00947718">
            <w:pPr>
              <w:ind w:firstLine="0"/>
            </w:pPr>
            <w:r w:rsidRPr="00FC75B7">
              <w:t>Е7 МЕХАНИКА ДЕФОРМИРУЕМОГО ТВЕРДОГО ТЕЛА</w:t>
            </w:r>
          </w:p>
        </w:tc>
      </w:tr>
      <w:tr w:rsidR="007B7531" w:rsidRPr="00FC75B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FC75B7" w:rsidRDefault="007B7531" w:rsidP="007B7531">
            <w:pPr>
              <w:ind w:firstLine="0"/>
            </w:pPr>
            <w:r w:rsidRPr="00FC75B7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18" w:rsidRPr="00FC75B7" w:rsidRDefault="00947718" w:rsidP="00947718">
            <w:pPr>
              <w:ind w:firstLine="0"/>
            </w:pPr>
          </w:p>
          <w:p w:rsidR="007B7531" w:rsidRPr="00FC75B7" w:rsidRDefault="00947718" w:rsidP="00947718">
            <w:pPr>
              <w:ind w:firstLine="0"/>
            </w:pPr>
            <w:r w:rsidRPr="00FC75B7">
              <w:t>Е7 МЕХАНИКА ДЕФОРМИРУЕМОГО ТВЕРДОГО ТЕЛА</w:t>
            </w:r>
          </w:p>
        </w:tc>
      </w:tr>
      <w:tr w:rsidR="007B7531" w:rsidRPr="00FC75B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FC75B7" w:rsidRDefault="007B0768">
            <w:pPr>
              <w:ind w:firstLine="0"/>
            </w:pPr>
            <w:r w:rsidRPr="00FC75B7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FC75B7" w:rsidRDefault="007B0768">
            <w:pPr>
              <w:ind w:firstLine="0"/>
            </w:pPr>
            <w:r w:rsidRPr="00FC75B7">
              <w:t>2023</w:t>
            </w:r>
          </w:p>
        </w:tc>
      </w:tr>
    </w:tbl>
    <w:p w:rsidR="006755B2" w:rsidRPr="00FC75B7" w:rsidRDefault="006755B2"/>
    <w:p w:rsidR="007B7531" w:rsidRPr="00FC75B7" w:rsidRDefault="007B7531"/>
    <w:p w:rsidR="007B7531" w:rsidRPr="00FC75B7" w:rsidRDefault="007B7531"/>
    <w:p w:rsidR="007B7531" w:rsidRPr="00FC75B7" w:rsidRDefault="007B7531"/>
    <w:p w:rsidR="007B7531" w:rsidRPr="00FC75B7" w:rsidRDefault="007B7531"/>
    <w:p w:rsidR="007B7531" w:rsidRPr="00FC75B7" w:rsidRDefault="007B7531"/>
    <w:p w:rsidR="00FC75B7" w:rsidRDefault="00FC75B7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br w:type="page"/>
      </w:r>
    </w:p>
    <w:p w:rsidR="007B7531" w:rsidRPr="00FC75B7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FC75B7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5B7D3E" w:rsidRPr="00FC75B7">
        <w:rPr>
          <w:rFonts w:eastAsia="Times New Roman" w:cs="Times New Roman"/>
          <w:b/>
          <w:bCs/>
          <w:sz w:val="20"/>
          <w:szCs w:val="20"/>
          <w:lang w:eastAsia="ru-RU"/>
        </w:rPr>
        <w:t>МЕХАНИКА КОМПОЗИЦИОННЫХ МАТЕРИАЛОВ</w:t>
      </w:r>
      <w:r w:rsidRPr="00FC75B7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FC75B7" w:rsidRDefault="00486474" w:rsidP="00B475A5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FC75B7">
        <w:rPr>
          <w:rFonts w:eastAsia="Times New Roman" w:cs="Times New Roman"/>
          <w:b/>
          <w:bCs/>
          <w:sz w:val="20"/>
          <w:szCs w:val="20"/>
          <w:lang w:eastAsia="ru-RU"/>
        </w:rPr>
        <w:t>ОП ВО</w:t>
      </w:r>
      <w:r w:rsidR="007B7531" w:rsidRPr="00FC75B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B331DA" w:rsidRPr="00FC75B7">
        <w:rPr>
          <w:rFonts w:eastAsia="Times New Roman" w:cs="Times New Roman"/>
          <w:b/>
          <w:bCs/>
          <w:sz w:val="20"/>
          <w:szCs w:val="20"/>
          <w:lang w:eastAsia="ru-RU"/>
        </w:rPr>
        <w:t>15.04</w:t>
      </w:r>
      <w:r w:rsidR="005B7D3E" w:rsidRPr="00FC75B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.03 Прикладная механика </w:t>
      </w:r>
      <w:r w:rsidR="00DA29E7" w:rsidRPr="00FC75B7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B331DA" w:rsidRPr="00FC75B7">
        <w:rPr>
          <w:rFonts w:eastAsia="Times New Roman" w:cs="Times New Roman"/>
          <w:b/>
          <w:bCs/>
          <w:sz w:val="20"/>
          <w:szCs w:val="20"/>
          <w:lang w:eastAsia="ru-RU"/>
        </w:rPr>
        <w:t>Динамика, прочность машин, приборов, аппаратуры</w:t>
      </w:r>
      <w:r w:rsidR="00DA29E7" w:rsidRPr="00FC75B7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r w:rsidR="007B7531" w:rsidRPr="00FC75B7">
        <w:rPr>
          <w:rFonts w:eastAsia="Times New Roman" w:cs="Times New Roman"/>
          <w:b/>
          <w:bCs/>
          <w:sz w:val="20"/>
          <w:szCs w:val="20"/>
          <w:lang w:eastAsia="ru-RU"/>
        </w:rPr>
        <w:t>, форма обучения очная</w:t>
      </w:r>
    </w:p>
    <w:p w:rsidR="006B6120" w:rsidRPr="00FC75B7" w:rsidRDefault="006B6120" w:rsidP="00DA29E7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6B6120" w:rsidRPr="00FC75B7" w:rsidRDefault="00780B55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FC75B7">
        <w:rPr>
          <w:rFonts w:eastAsia="Times New Roman" w:cs="Times New Roman"/>
          <w:sz w:val="20"/>
          <w:szCs w:val="20"/>
          <w:lang w:eastAsia="ru-RU"/>
        </w:rPr>
        <w:t xml:space="preserve">ПСК-1.2 - способность учитывать особенности функционирования машин, приборов и аппаратуры при динамических ударных, циклических, температурных </w:t>
      </w:r>
      <w:proofErr w:type="spellStart"/>
      <w:r w:rsidRPr="00FC75B7">
        <w:rPr>
          <w:rFonts w:eastAsia="Times New Roman" w:cs="Times New Roman"/>
          <w:sz w:val="20"/>
          <w:szCs w:val="20"/>
          <w:lang w:eastAsia="ru-RU"/>
        </w:rPr>
        <w:t>нагружениях</w:t>
      </w:r>
      <w:proofErr w:type="spellEnd"/>
      <w:r w:rsidRPr="00FC75B7">
        <w:rPr>
          <w:rFonts w:eastAsia="Times New Roman" w:cs="Times New Roman"/>
          <w:sz w:val="20"/>
          <w:szCs w:val="20"/>
          <w:lang w:eastAsia="ru-RU"/>
        </w:rPr>
        <w:t xml:space="preserve">, механических, акустических, </w:t>
      </w:r>
      <w:proofErr w:type="spellStart"/>
      <w:r w:rsidRPr="00FC75B7">
        <w:rPr>
          <w:rFonts w:eastAsia="Times New Roman" w:cs="Times New Roman"/>
          <w:sz w:val="20"/>
          <w:szCs w:val="20"/>
          <w:lang w:eastAsia="ru-RU"/>
        </w:rPr>
        <w:t>аэро</w:t>
      </w:r>
      <w:proofErr w:type="spellEnd"/>
      <w:r w:rsidRPr="00FC75B7">
        <w:rPr>
          <w:rFonts w:eastAsia="Times New Roman" w:cs="Times New Roman"/>
          <w:sz w:val="20"/>
          <w:szCs w:val="20"/>
          <w:lang w:eastAsia="ru-RU"/>
        </w:rPr>
        <w:t>- и гидродинамических, тепловых, электромагнитных и радиационных внешних воздействиях, высоком давлении и вакууме.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804"/>
        <w:gridCol w:w="1283"/>
        <w:gridCol w:w="1410"/>
      </w:tblGrid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FC75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Диаграммы состояния двухкомпонентных систем строят в координатах…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-температура – состав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-время – состав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-скорость охлаждения – состав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-температура – время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Наибольшую теплостойкость имеют пластмассы на основе…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-полистирола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-полиамидов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-полиэтилена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-кремнийорганических полимеров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Макромолекулы каучука имеют строение…</w:t>
            </w: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-линейное или слаборазветвленное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редкосетчатое</w:t>
            </w:r>
            <w:proofErr w:type="spellEnd"/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густосетчатое</w:t>
            </w:r>
            <w:proofErr w:type="spellEnd"/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-лестничное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В чугуне марки ВЧ60 углерод находится в виде…</w:t>
            </w: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-пластинчатого графита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-хлопьевидного графита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-шаровидного графита</w:t>
            </w:r>
          </w:p>
          <w:p w:rsidR="00FC75B7" w:rsidRPr="00FC75B7" w:rsidRDefault="00FC75B7" w:rsidP="00601BE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-цементита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D44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Термопластичные полимеры имеют структуру…</w:t>
            </w: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Твердость мартенсита при увеличении содержания углерода…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-увеличивается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-изменяется немонотонно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-уменьшается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-не изменяется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Цементация – это насыщение поверхностного слоя металла…</w:t>
            </w: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Наиболее тонкодисперсной является </w:t>
            </w:r>
            <w:proofErr w:type="spellStart"/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феррито-цементитная</w:t>
            </w:r>
            <w:proofErr w:type="spellEnd"/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смесь типа…       -пластинчатого перлита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-зернистого перлита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-сорбита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-троостита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Термопластичными называют полимеры…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-имеющие пространственную («сшитую») структуру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-необратимо затвердевающие в результате протекания химических реакций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-имеющие </w:t>
            </w:r>
            <w:proofErr w:type="spellStart"/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редкосетчатую</w:t>
            </w:r>
            <w:proofErr w:type="spellEnd"/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структуру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-обратимо затвердевающие в результате охлаждения, без участия химических реакций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Какой материал называется композиционным?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Вакансия является дефектом…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Для резины характерны…</w:t>
            </w: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Термореактивные полимеры имеют структуру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При проведении закалки скорость охлаждения должна быть…</w:t>
            </w: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-менее 300 град/сек.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-больше критической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-любой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-более 150 град/сек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Дефект кристаллической решетки, представляющий собой край лишней полуплоскости, называется…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Наклеп представляет собой…</w:t>
            </w: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Наполнителем в текстолите является…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Алитирование – это насыщения поверхностного слоя металла…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FC75B7" w:rsidTr="00FC75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Как влияет увеличение объемного содержания волокнистого наполнителя на прочность композиционного материала?</w:t>
            </w: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-Прочность не зависит от содержания наполнителя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-Влияние на прочность не однозначно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-Прочность растет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-Прочность снижается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C75B7" w:rsidRPr="007B7531" w:rsidTr="00FC75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Каким методом получают дисперсно-упрочненные композиционные материалы?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-Методом обработки давлением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Самораспространяющимся</w:t>
            </w:r>
            <w:proofErr w:type="spellEnd"/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синтезом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-Методом порошковой металлургии</w:t>
            </w:r>
          </w:p>
          <w:p w:rsidR="00FC75B7" w:rsidRPr="00FC75B7" w:rsidRDefault="00FC75B7" w:rsidP="00F16CC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-Литьем под давлением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C75B7" w:rsidRP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ПСК-1.2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</w:tcPr>
          <w:p w:rsidR="00FC75B7" w:rsidRDefault="00FC75B7" w:rsidP="00F16CC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75B7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bookmarkEnd w:id="0"/>
    </w:tbl>
    <w:p w:rsidR="007B7531" w:rsidRDefault="007B7531" w:rsidP="00596AFE">
      <w:pPr>
        <w:ind w:firstLine="0"/>
      </w:pPr>
    </w:p>
    <w:sectPr w:rsidR="007B7531" w:rsidSect="00FC75B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57535"/>
    <w:rsid w:val="000578FF"/>
    <w:rsid w:val="00192A05"/>
    <w:rsid w:val="001F0B10"/>
    <w:rsid w:val="00205862"/>
    <w:rsid w:val="00225047"/>
    <w:rsid w:val="002539A0"/>
    <w:rsid w:val="002A428D"/>
    <w:rsid w:val="002E226E"/>
    <w:rsid w:val="003008BF"/>
    <w:rsid w:val="003274BB"/>
    <w:rsid w:val="003641F4"/>
    <w:rsid w:val="00373204"/>
    <w:rsid w:val="00377124"/>
    <w:rsid w:val="003859D1"/>
    <w:rsid w:val="003E5932"/>
    <w:rsid w:val="004000DB"/>
    <w:rsid w:val="0045322E"/>
    <w:rsid w:val="00486474"/>
    <w:rsid w:val="004D6437"/>
    <w:rsid w:val="00515F08"/>
    <w:rsid w:val="00565900"/>
    <w:rsid w:val="00596AFE"/>
    <w:rsid w:val="005B7D3E"/>
    <w:rsid w:val="00601BE4"/>
    <w:rsid w:val="006274C4"/>
    <w:rsid w:val="00653168"/>
    <w:rsid w:val="006573B4"/>
    <w:rsid w:val="006755B2"/>
    <w:rsid w:val="006761AB"/>
    <w:rsid w:val="00686858"/>
    <w:rsid w:val="006B6120"/>
    <w:rsid w:val="00717480"/>
    <w:rsid w:val="00722FE3"/>
    <w:rsid w:val="007447EA"/>
    <w:rsid w:val="00770812"/>
    <w:rsid w:val="00780B55"/>
    <w:rsid w:val="007B0768"/>
    <w:rsid w:val="007B7531"/>
    <w:rsid w:val="007F3225"/>
    <w:rsid w:val="008449C2"/>
    <w:rsid w:val="008562B2"/>
    <w:rsid w:val="00871960"/>
    <w:rsid w:val="0090172E"/>
    <w:rsid w:val="009454E3"/>
    <w:rsid w:val="00947718"/>
    <w:rsid w:val="00952BDB"/>
    <w:rsid w:val="00992E46"/>
    <w:rsid w:val="009D378F"/>
    <w:rsid w:val="00A25D9D"/>
    <w:rsid w:val="00A5361B"/>
    <w:rsid w:val="00AF098C"/>
    <w:rsid w:val="00B331DA"/>
    <w:rsid w:val="00B37D05"/>
    <w:rsid w:val="00B475A5"/>
    <w:rsid w:val="00B56D27"/>
    <w:rsid w:val="00BB7B90"/>
    <w:rsid w:val="00C15101"/>
    <w:rsid w:val="00D12848"/>
    <w:rsid w:val="00D444AB"/>
    <w:rsid w:val="00D54515"/>
    <w:rsid w:val="00DA29E7"/>
    <w:rsid w:val="00DE68C8"/>
    <w:rsid w:val="00E17EE8"/>
    <w:rsid w:val="00E333F6"/>
    <w:rsid w:val="00E373CB"/>
    <w:rsid w:val="00EA53BA"/>
    <w:rsid w:val="00F04460"/>
    <w:rsid w:val="00F16CCC"/>
    <w:rsid w:val="00F527FC"/>
    <w:rsid w:val="00F672D1"/>
    <w:rsid w:val="00F75EA9"/>
    <w:rsid w:val="00F76546"/>
    <w:rsid w:val="00FB0AD0"/>
    <w:rsid w:val="00FB7F89"/>
    <w:rsid w:val="00FC75B7"/>
    <w:rsid w:val="00FD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9EF616-D6A9-4382-811B-FB4C684BF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D4151-C07E-4FF7-8C0F-E68190A3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2024-07-11T10:32:00Z</dcterms:created>
  <dcterms:modified xsi:type="dcterms:W3CDTF">2024-07-11T10:32:00Z</dcterms:modified>
</cp:coreProperties>
</file>