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746" w:rsidRDefault="004C1746">
      <w:pPr>
        <w:spacing w:after="160" w:line="259" w:lineRule="auto"/>
        <w:rPr>
          <w:b/>
          <w:bCs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826"/>
        <w:gridCol w:w="5888"/>
      </w:tblGrid>
      <w:tr w:rsidR="004C1746" w:rsidRPr="007B0768" w:rsidTr="00ED0889">
        <w:trPr>
          <w:trHeight w:val="244"/>
          <w:jc w:val="center"/>
        </w:trPr>
        <w:tc>
          <w:tcPr>
            <w:tcW w:w="9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746" w:rsidRPr="00CB1F7D" w:rsidRDefault="004C1746" w:rsidP="00314632">
            <w:pPr>
              <w:jc w:val="center"/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323"/>
          <w:jc w:val="center"/>
        </w:trPr>
        <w:tc>
          <w:tcPr>
            <w:tcW w:w="9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746" w:rsidRPr="00CB1F7D" w:rsidRDefault="004C1746" w:rsidP="00314632">
            <w:pPr>
              <w:jc w:val="center"/>
              <w:rPr>
                <w:sz w:val="28"/>
                <w:szCs w:val="28"/>
              </w:rPr>
            </w:pPr>
          </w:p>
        </w:tc>
      </w:tr>
      <w:tr w:rsidR="00ED0889" w:rsidRPr="00ED0889" w:rsidTr="00ED0889">
        <w:trPr>
          <w:trHeight w:val="812"/>
          <w:jc w:val="center"/>
        </w:trPr>
        <w:tc>
          <w:tcPr>
            <w:tcW w:w="9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748"/>
              <w:gridCol w:w="5742"/>
            </w:tblGrid>
            <w:tr w:rsidR="00ED0889" w:rsidRPr="00ED0889" w:rsidTr="00ED0889">
              <w:trPr>
                <w:trHeight w:val="234"/>
                <w:jc w:val="center"/>
              </w:trPr>
              <w:tc>
                <w:tcPr>
                  <w:tcW w:w="9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D0889" w:rsidRPr="00ED0889" w:rsidRDefault="00ED0889" w:rsidP="00BB0352">
                  <w:pPr>
                    <w:jc w:val="center"/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Приложение 4 к рабочей программе дисциплины</w:t>
                  </w:r>
                </w:p>
              </w:tc>
            </w:tr>
            <w:tr w:rsidR="00ED0889" w:rsidRPr="00ED0889" w:rsidTr="00ED0889">
              <w:trPr>
                <w:trHeight w:val="323"/>
                <w:jc w:val="center"/>
              </w:trPr>
              <w:tc>
                <w:tcPr>
                  <w:tcW w:w="9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D0889" w:rsidRPr="00ED0889" w:rsidRDefault="00ED0889" w:rsidP="00BB0352">
                  <w:pPr>
                    <w:jc w:val="center"/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МЕТОДОЛОГИЯ НАУЧНЫХ ИССЛЕДОВАНИЙ</w:t>
                  </w:r>
                </w:p>
              </w:tc>
            </w:tr>
            <w:tr w:rsidR="00ED0889" w:rsidRPr="00ED0889" w:rsidTr="00ED0889">
              <w:trPr>
                <w:trHeight w:val="812"/>
                <w:jc w:val="center"/>
              </w:trPr>
              <w:tc>
                <w:tcPr>
                  <w:tcW w:w="9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D0889" w:rsidRPr="00ED0889" w:rsidRDefault="00ED0889" w:rsidP="00BB035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D0889" w:rsidRPr="00ED0889" w:rsidRDefault="00ED0889" w:rsidP="00BB035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D0889">
                    <w:rPr>
                      <w:b/>
                      <w:sz w:val="28"/>
                      <w:szCs w:val="28"/>
                    </w:rPr>
                    <w:t>Фонд оценочных средств</w:t>
                  </w:r>
                </w:p>
              </w:tc>
            </w:tr>
            <w:tr w:rsidR="00ED0889" w:rsidRPr="00ED0889" w:rsidTr="00ED0889">
              <w:trPr>
                <w:trHeight w:val="478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Направление/</w:t>
                  </w:r>
                  <w:r w:rsidRPr="00ED0889">
                    <w:rPr>
                      <w:sz w:val="28"/>
                      <w:szCs w:val="28"/>
                    </w:rPr>
                    <w:br/>
                    <w:t>специальность подготовки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b/>
                      <w:sz w:val="28"/>
                      <w:szCs w:val="28"/>
                    </w:rPr>
                    <w:t>12.04.01 Приборостроение</w:t>
                  </w:r>
                </w:p>
              </w:tc>
            </w:tr>
            <w:tr w:rsidR="00ED0889" w:rsidRPr="00ED0889" w:rsidTr="00ED0889">
              <w:trPr>
                <w:trHeight w:val="723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Специализация/</w:t>
                  </w:r>
                  <w:r w:rsidRPr="00ED0889">
                    <w:rPr>
                      <w:sz w:val="28"/>
                      <w:szCs w:val="28"/>
                    </w:rPr>
                    <w:br/>
                    <w:t>профиль/</w:t>
                  </w:r>
                  <w:r w:rsidRPr="00ED0889">
                    <w:rPr>
                      <w:sz w:val="28"/>
                      <w:szCs w:val="28"/>
                    </w:rPr>
                    <w:br/>
                    <w:t>программа подготовки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jc w:val="both"/>
                    <w:rPr>
                      <w:sz w:val="28"/>
                      <w:szCs w:val="28"/>
                    </w:rPr>
                  </w:pPr>
                  <w:r w:rsidRPr="00ED0889">
                    <w:rPr>
                      <w:b/>
                      <w:sz w:val="28"/>
                      <w:szCs w:val="28"/>
                    </w:rPr>
                    <w:t>Обеспечение качества и сертификация изделий и производств</w:t>
                  </w:r>
                </w:p>
              </w:tc>
            </w:tr>
            <w:tr w:rsidR="00ED0889" w:rsidRPr="00ED0889" w:rsidTr="00ED0889">
              <w:trPr>
                <w:trHeight w:val="489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Уровень высшего образования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Магистратура</w:t>
                  </w:r>
                </w:p>
              </w:tc>
            </w:tr>
            <w:tr w:rsidR="00ED0889" w:rsidRPr="00ED0889" w:rsidTr="00ED0889">
              <w:trPr>
                <w:trHeight w:val="340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Форма обучения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Очная</w:t>
                  </w:r>
                </w:p>
              </w:tc>
            </w:tr>
            <w:tr w:rsidR="00ED0889" w:rsidRPr="00ED0889" w:rsidTr="00ED0889">
              <w:trPr>
                <w:trHeight w:val="340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Факультет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О Естественнонаучный</w:t>
                  </w:r>
                </w:p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D0889" w:rsidRPr="00ED0889" w:rsidTr="00ED0889">
              <w:trPr>
                <w:trHeight w:val="430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Выпускающая кафедра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A44364" w:rsidP="00BB035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О2 </w:t>
                  </w:r>
                  <w:r w:rsidR="00ED0889" w:rsidRPr="00ED0889">
                    <w:rPr>
                      <w:b/>
                      <w:sz w:val="28"/>
                      <w:szCs w:val="28"/>
                    </w:rPr>
                    <w:t>И</w:t>
                  </w:r>
                  <w:r>
                    <w:rPr>
                      <w:b/>
                      <w:sz w:val="28"/>
                      <w:szCs w:val="28"/>
                    </w:rPr>
                    <w:t>нжиниринг и менеджмент качества</w:t>
                  </w:r>
                </w:p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D0889" w:rsidRPr="00ED0889" w:rsidTr="00ED0889">
              <w:trPr>
                <w:trHeight w:val="475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Кафедра-разработчик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Р10 ФИЛОСОФИЯ</w:t>
                  </w:r>
                </w:p>
              </w:tc>
            </w:tr>
            <w:tr w:rsidR="00ED0889" w:rsidRPr="00ED0889" w:rsidTr="00ED0889">
              <w:trPr>
                <w:trHeight w:val="340"/>
                <w:jc w:val="center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Год приема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D0889" w:rsidRPr="00ED0889" w:rsidRDefault="00ED0889" w:rsidP="00BB0352">
                  <w:pPr>
                    <w:rPr>
                      <w:sz w:val="28"/>
                      <w:szCs w:val="28"/>
                    </w:rPr>
                  </w:pPr>
                  <w:r w:rsidRPr="00ED0889">
                    <w:rPr>
                      <w:sz w:val="28"/>
                      <w:szCs w:val="28"/>
                    </w:rPr>
                    <w:t>2023</w:t>
                  </w:r>
                </w:p>
              </w:tc>
            </w:tr>
          </w:tbl>
          <w:p w:rsidR="00ED0889" w:rsidRPr="00ED0889" w:rsidRDefault="00ED0889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234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244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244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340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340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430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475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  <w:tr w:rsidR="004C1746" w:rsidRPr="008D0E8A" w:rsidTr="00ED0889">
        <w:trPr>
          <w:trHeight w:val="340"/>
          <w:jc w:val="center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746" w:rsidRPr="00CB1F7D" w:rsidRDefault="004C1746" w:rsidP="00314632">
            <w:pPr>
              <w:rPr>
                <w:sz w:val="28"/>
                <w:szCs w:val="28"/>
              </w:rPr>
            </w:pPr>
          </w:p>
        </w:tc>
      </w:tr>
    </w:tbl>
    <w:p w:rsidR="004C1746" w:rsidRDefault="004C174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ED0889" w:rsidRPr="003C684F" w:rsidRDefault="00ED0889" w:rsidP="00ED0889">
      <w:pPr>
        <w:spacing w:after="160" w:line="256" w:lineRule="auto"/>
        <w:contextualSpacing/>
        <w:jc w:val="center"/>
        <w:rPr>
          <w:b/>
          <w:bCs/>
        </w:rPr>
      </w:pPr>
      <w:r w:rsidRPr="003C684F">
        <w:rPr>
          <w:b/>
          <w:bCs/>
        </w:rPr>
        <w:lastRenderedPageBreak/>
        <w:t>ФОС по дисциплине «Методология научных исследований»</w:t>
      </w:r>
    </w:p>
    <w:p w:rsidR="00ED0889" w:rsidRPr="003C684F" w:rsidRDefault="00ED0889" w:rsidP="00ED0889">
      <w:pPr>
        <w:contextualSpacing/>
        <w:jc w:val="center"/>
        <w:rPr>
          <w:b/>
        </w:rPr>
      </w:pPr>
      <w:r w:rsidRPr="003C684F">
        <w:rPr>
          <w:b/>
        </w:rPr>
        <w:t>ОП ВО 12.04.01 Приборостроение «Обеспечение качества и сертификация изделий и производств», форма обучения очная</w:t>
      </w:r>
    </w:p>
    <w:p w:rsidR="00ED0889" w:rsidRPr="003C684F" w:rsidRDefault="00ED0889" w:rsidP="00ED0889">
      <w:pPr>
        <w:contextualSpacing/>
        <w:jc w:val="both"/>
        <w:rPr>
          <w:spacing w:val="2"/>
          <w:shd w:val="clear" w:color="auto" w:fill="FFFFFF"/>
        </w:rPr>
      </w:pPr>
      <w:r w:rsidRPr="003C684F">
        <w:rPr>
          <w:spacing w:val="2"/>
          <w:shd w:val="clear" w:color="auto" w:fill="FFFFFF"/>
        </w:rPr>
        <w:t>ОПК-2. Способен организовать проведение научного исследования и разработку, представлять и аргументированно защищать полученные результаты интеллектуальной деятельности, связанные с обработкой, передачей и измерением сигналов различной физической природы в приборостроении;</w:t>
      </w:r>
    </w:p>
    <w:p w:rsidR="00ED0889" w:rsidRPr="003C684F" w:rsidRDefault="00ED0889" w:rsidP="00ED0889">
      <w:pPr>
        <w:contextualSpacing/>
        <w:jc w:val="both"/>
        <w:rPr>
          <w:spacing w:val="2"/>
        </w:rPr>
      </w:pPr>
      <w:r w:rsidRPr="0014198E">
        <w:rPr>
          <w:spacing w:val="2"/>
        </w:rPr>
        <w:t>ОПК-3. Способен приобретать и использовать новые знания в своей предметной области на основе информационных систем и технологий, предлагать новые идеи и подходы к решению инженерных задач</w:t>
      </w:r>
      <w:r w:rsidRPr="003C684F">
        <w:rPr>
          <w:spacing w:val="2"/>
        </w:rPr>
        <w:t>;</w:t>
      </w:r>
    </w:p>
    <w:p w:rsidR="00ED0889" w:rsidRDefault="00ED0889" w:rsidP="00ED0889">
      <w:pPr>
        <w:contextualSpacing/>
        <w:jc w:val="both"/>
        <w:rPr>
          <w:spacing w:val="2"/>
        </w:rPr>
      </w:pPr>
      <w:r w:rsidRPr="0014198E">
        <w:rPr>
          <w:spacing w:val="2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  <w:r w:rsidRPr="003C684F">
        <w:rPr>
          <w:spacing w:val="2"/>
        </w:rPr>
        <w:t>.</w:t>
      </w:r>
    </w:p>
    <w:p w:rsidR="000E6D73" w:rsidRPr="003C684F" w:rsidRDefault="000E6D73" w:rsidP="00ED0889">
      <w:pPr>
        <w:jc w:val="both"/>
        <w:rPr>
          <w:spacing w:val="2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F43ED" w:rsidRPr="008366C8" w:rsidTr="00CF43E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CF43ED" w:rsidRPr="00CF43ED" w:rsidRDefault="00CF43ED" w:rsidP="00BB0352">
            <w:pPr>
              <w:jc w:val="center"/>
              <w:rPr>
                <w:b/>
              </w:rPr>
            </w:pPr>
            <w:r w:rsidRPr="00CF43ED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1.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По уровню обобщения системы научных знаний различают несколько разновидностей научной картины мира: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общенаучная картина мира;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картина мира определённой области науки (</w:t>
            </w:r>
            <w:proofErr w:type="gramStart"/>
            <w:r w:rsidRPr="00CF43ED">
              <w:rPr>
                <w:szCs w:val="28"/>
              </w:rPr>
              <w:t>например,  естественно</w:t>
            </w:r>
            <w:proofErr w:type="gramEnd"/>
            <w:r w:rsidRPr="00CF43ED">
              <w:rPr>
                <w:szCs w:val="28"/>
              </w:rPr>
              <w:t>-научная картина мира);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картина мира отдельного комплекса наук (физическая, астрономическая, биологическая картина мира и т.д.);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43ED">
              <w:t>натурфилософская картина мира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2.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F43ED">
              <w:rPr>
                <w:color w:val="000000"/>
              </w:rPr>
              <w:t>Законы Ньютона гласят: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CF43ED">
              <w:rPr>
                <w:szCs w:val="28"/>
              </w:rPr>
              <w:t>принцип инерции: всякое тело сохраняет состояние покоя или равномерного и прямолинейного движения до тех пор, пока оно не будет вынуждено изменить его под действием каких-то сил;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CF43ED">
              <w:rPr>
                <w:szCs w:val="28"/>
              </w:rPr>
              <w:t>каждая планета движется по эллипсу, в одном из фокусов которого находится Солнце;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CF43ED">
              <w:rPr>
                <w:szCs w:val="28"/>
              </w:rPr>
              <w:t>приобретаемое телом под действием какой-то силы ускорение прямо пропорционально этой действующей силе и обратно пропорционально массе тела;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F43ED">
              <w:rPr>
                <w:szCs w:val="28"/>
              </w:rPr>
              <w:t>закон равенства действия и противодействия: действия двух тел друг на друга всегда равны по величине и направлены в противоположные стороны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3.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Верно ли, что величина гравитационных сил впервые была установлена М. Фарадеем?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Верно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F43ED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4.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 xml:space="preserve">В синергетике исследуются вопросы самоорганизации: 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физических систем;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 xml:space="preserve">светоотражающих систем; 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CF43ED">
              <w:rPr>
                <w:szCs w:val="28"/>
              </w:rPr>
              <w:t>биофизическихсистем</w:t>
            </w:r>
            <w:proofErr w:type="spellEnd"/>
            <w:r w:rsidRPr="00CF43ED">
              <w:rPr>
                <w:szCs w:val="28"/>
              </w:rPr>
              <w:t>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43ED">
              <w:rPr>
                <w:szCs w:val="28"/>
              </w:rPr>
              <w:t>социальных систем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5.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</w:pPr>
            <w:r w:rsidRPr="00CF43ED">
              <w:t>С квантово-полевой картиной мира связаны имена следующих мыслителей: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F43ED">
              <w:t>М. Фарадей;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F43ED">
              <w:t>В. Гейзенберг;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F43ED">
              <w:t>Н. Бор;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F43ED">
              <w:t>М. Планк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6.</w:t>
            </w:r>
          </w:p>
        </w:tc>
        <w:tc>
          <w:tcPr>
            <w:tcW w:w="7545" w:type="dxa"/>
          </w:tcPr>
          <w:p w:rsidR="00CF43ED" w:rsidRPr="00CF43ED" w:rsidRDefault="00CF43ED" w:rsidP="00BB0352">
            <w:r w:rsidRPr="00CF43ED">
              <w:t xml:space="preserve">Верно ли утверждение: 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</w:pPr>
            <w:r w:rsidRPr="00CF43ED">
              <w:t xml:space="preserve">Понятие – </w:t>
            </w:r>
            <w:proofErr w:type="gramStart"/>
            <w:r w:rsidRPr="00CF43ED">
              <w:t>это  отражение</w:t>
            </w:r>
            <w:proofErr w:type="gramEnd"/>
            <w:r w:rsidRPr="00CF43ED">
              <w:t xml:space="preserve"> объекта в его внутренних и сущностных основаниях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Верно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7.</w:t>
            </w:r>
          </w:p>
        </w:tc>
        <w:tc>
          <w:tcPr>
            <w:tcW w:w="7545" w:type="dxa"/>
          </w:tcPr>
          <w:p w:rsidR="00CF43ED" w:rsidRPr="00CF43ED" w:rsidRDefault="00CF43ED" w:rsidP="00BB0352">
            <w:r w:rsidRPr="00CF43ED">
              <w:t>Научный прогноз основывается на следующих научных предпосылках:</w:t>
            </w:r>
          </w:p>
          <w:p w:rsidR="00CF43ED" w:rsidRPr="00CF43ED" w:rsidRDefault="00CF43ED" w:rsidP="00BB0352">
            <w:r w:rsidRPr="00CF43ED">
              <w:t>на логике (</w:t>
            </w:r>
            <w:proofErr w:type="gramStart"/>
            <w:r w:rsidRPr="00CF43ED">
              <w:t>формальной  и</w:t>
            </w:r>
            <w:proofErr w:type="gramEnd"/>
            <w:r w:rsidRPr="00CF43ED">
              <w:t xml:space="preserve"> математической);</w:t>
            </w:r>
          </w:p>
          <w:p w:rsidR="00CF43ED" w:rsidRPr="00CF43ED" w:rsidRDefault="00CF43ED" w:rsidP="00BB0352">
            <w:r w:rsidRPr="00CF43ED">
              <w:t>исследование причинно-следственных связей и детерминизма объекта;</w:t>
            </w:r>
          </w:p>
          <w:p w:rsidR="00CF43ED" w:rsidRPr="00CF43ED" w:rsidRDefault="00CF43ED" w:rsidP="00BB0352">
            <w:r w:rsidRPr="00CF43ED">
              <w:t>учет и признание взаимосвязи и взаимодействия объектов, исследуемых ученым;</w:t>
            </w:r>
          </w:p>
          <w:p w:rsidR="00CF43ED" w:rsidRPr="00CF43ED" w:rsidRDefault="00CF43ED" w:rsidP="00BB0352">
            <w:r w:rsidRPr="00CF43ED">
              <w:t>учет всего многообразия накопленных знаний в определенной предметной области;</w:t>
            </w:r>
          </w:p>
          <w:p w:rsidR="00CF43ED" w:rsidRPr="00CF43ED" w:rsidRDefault="00CF43ED" w:rsidP="00BB0352">
            <w:r w:rsidRPr="00CF43ED">
              <w:t xml:space="preserve">учет того, что современная наука, как правило, имеет дело с </w:t>
            </w:r>
            <w:proofErr w:type="gramStart"/>
            <w:r w:rsidRPr="00CF43ED">
              <w:t>объектами,  представляющие</w:t>
            </w:r>
            <w:proofErr w:type="gramEnd"/>
            <w:r w:rsidRPr="00CF43ED">
              <w:t xml:space="preserve"> собой сложноорганизованные нелинейные системы;</w:t>
            </w:r>
          </w:p>
          <w:p w:rsidR="00CF43ED" w:rsidRPr="00CF43ED" w:rsidRDefault="00CF43ED" w:rsidP="00BB0352">
            <w:r w:rsidRPr="00CF43ED">
              <w:t>учет астрологических данных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8.</w:t>
            </w:r>
          </w:p>
        </w:tc>
        <w:tc>
          <w:tcPr>
            <w:tcW w:w="7545" w:type="dxa"/>
          </w:tcPr>
          <w:p w:rsidR="00CF43ED" w:rsidRPr="00CF43ED" w:rsidRDefault="00CF43ED" w:rsidP="00BB0352">
            <w:r w:rsidRPr="00CF43ED">
              <w:t>Верно ли утверждение:</w:t>
            </w:r>
          </w:p>
          <w:p w:rsidR="00CF43ED" w:rsidRPr="00CF43ED" w:rsidRDefault="00CF43ED" w:rsidP="00BB0352">
            <w:r w:rsidRPr="00CF43ED">
              <w:t xml:space="preserve"> К.Г. </w:t>
            </w:r>
            <w:proofErr w:type="spellStart"/>
            <w:r w:rsidRPr="00CF43ED">
              <w:t>Гемпель</w:t>
            </w:r>
            <w:proofErr w:type="spellEnd"/>
            <w:r w:rsidRPr="00CF43ED">
              <w:t xml:space="preserve"> полагал, что суть научного объяснения заключается в подведении объясняемого явления, факта под общий закон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Верно</w:t>
            </w:r>
          </w:p>
          <w:p w:rsidR="00CF43ED" w:rsidRPr="00CF43ED" w:rsidRDefault="00CF43ED" w:rsidP="00BB0352">
            <w:pPr>
              <w:rPr>
                <w:bCs/>
              </w:rPr>
            </w:pPr>
            <w:r w:rsidRPr="00CF43ED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9.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Какой вид коммуникации открывает возможности для тоталитарного контроля над обществом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Телеграф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Радио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Телевидение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lastRenderedPageBreak/>
              <w:t>Интернет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lastRenderedPageBreak/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lastRenderedPageBreak/>
              <w:t>10.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Социологию как термин ввел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К. Ясперс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О. Конт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Т. Гоббс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Calibri"/>
                <w:lang w:eastAsia="en-US"/>
              </w:rPr>
              <w:t>П. Гольбах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rPr>
          <w:trHeight w:val="990"/>
        </w:trPr>
        <w:tc>
          <w:tcPr>
            <w:tcW w:w="988" w:type="dxa"/>
          </w:tcPr>
          <w:p w:rsidR="00CF43ED" w:rsidRPr="008366C8" w:rsidRDefault="00CF43ED" w:rsidP="00BB0352">
            <w:r>
              <w:t>11.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CF43ED">
              <w:t>Назовите</w:t>
            </w:r>
            <w:proofErr w:type="gramEnd"/>
            <w:r w:rsidRPr="00CF43ED">
              <w:t xml:space="preserve"> одним словом. Научное предположение, выдвигаемое для объяснения какого-либо явления и требующее экспериментальной проверки и теоретического обоснования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12.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CF43ED">
              <w:rPr>
                <w:rFonts w:eastAsia="Andale Sans UI"/>
                <w:kern w:val="1"/>
              </w:rPr>
              <w:t>Естественные  науки отличаются от гуманитарных …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13.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43ED">
              <w:t>Время выражает_______ смены физических состояний и является объективной  любого процесса или явления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14.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szCs w:val="28"/>
              </w:rPr>
              <w:t>Дайте определение термину эмпирический факт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15.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  <w:r w:rsidRPr="00CF43ED">
              <w:t xml:space="preserve">Что означает </w:t>
            </w:r>
            <w:proofErr w:type="spellStart"/>
            <w:r w:rsidRPr="00CF43ED">
              <w:rPr>
                <w:shd w:val="clear" w:color="auto" w:fill="FFFFFF"/>
              </w:rPr>
              <w:t>фальсифицируемость</w:t>
            </w:r>
            <w:proofErr w:type="spellEnd"/>
            <w:r w:rsidRPr="00CF43ED">
              <w:rPr>
                <w:shd w:val="clear" w:color="auto" w:fill="FFFFFF"/>
              </w:rPr>
              <w:t xml:space="preserve"> научной теории?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EC45B7" w:rsidRDefault="00CF43ED" w:rsidP="00BB0352">
            <w:r>
              <w:t>16.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>Как называется психологическая деятельность, состоящая в создании представлений и мысленных ситуаций, никогда в целом не воспринимавшихся человеком в действительности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17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 xml:space="preserve">Кто предложил концепцию технологического блефа 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18.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Calibri"/>
                <w:lang w:eastAsia="en-US"/>
              </w:rPr>
              <w:t>Идея рассмотрения истории как совокупности смены локальных цивилизаций принадлежит …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19.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 xml:space="preserve">Закончите одним словом высказывание А. </w:t>
            </w:r>
            <w:proofErr w:type="gramStart"/>
            <w:r w:rsidRPr="00CF43ED">
              <w:rPr>
                <w:rFonts w:eastAsia="Arial"/>
                <w:lang w:eastAsia="en-US"/>
              </w:rPr>
              <w:t>Грамши  «</w:t>
            </w:r>
            <w:proofErr w:type="gramEnd"/>
            <w:r w:rsidRPr="00CF43ED">
              <w:rPr>
                <w:rFonts w:eastAsia="Arial"/>
                <w:lang w:eastAsia="en-US"/>
              </w:rPr>
              <w:t xml:space="preserve">Чем человек может стать, т.е. может ли … стать господином собственной судьбы, может ли он сделать себя самого, создать свою собственную ____________». 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20.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Понятие «человек играющий» предложил …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CF43ED" w:rsidRDefault="00CF43ED" w:rsidP="00BB0352">
            <w:pPr>
              <w:jc w:val="center"/>
            </w:pPr>
            <w:r>
              <w:t>10</w:t>
            </w:r>
          </w:p>
        </w:tc>
      </w:tr>
    </w:tbl>
    <w:p w:rsidR="000E6D73" w:rsidRDefault="000E6D7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F43ED" w:rsidRPr="008366C8" w:rsidTr="00CF43E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CF43ED" w:rsidRPr="00CF43ED" w:rsidRDefault="00CF43ED" w:rsidP="00BB0352">
            <w:pPr>
              <w:jc w:val="center"/>
              <w:rPr>
                <w:b/>
              </w:rPr>
            </w:pPr>
            <w:r w:rsidRPr="00CF43ED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1.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F43ED">
              <w:rPr>
                <w:bCs/>
              </w:rPr>
              <w:t>Выберите атрибуты материи: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F43ED">
              <w:rPr>
                <w:bCs/>
              </w:rPr>
              <w:t>движение;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F43ED">
              <w:rPr>
                <w:bCs/>
              </w:rPr>
              <w:t>структурность;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F43ED">
              <w:rPr>
                <w:bCs/>
              </w:rPr>
              <w:t>идеальность;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F43ED">
              <w:rPr>
                <w:bCs/>
              </w:rPr>
              <w:t>системность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2.</w:t>
            </w:r>
          </w:p>
        </w:tc>
        <w:tc>
          <w:tcPr>
            <w:tcW w:w="7545" w:type="dxa"/>
          </w:tcPr>
          <w:p w:rsidR="00CF43ED" w:rsidRPr="00CF43ED" w:rsidRDefault="00CF43ED" w:rsidP="00BB0352">
            <w:r w:rsidRPr="00CF43ED">
              <w:t>Основное достижение электромагнитной картины мира:</w:t>
            </w:r>
          </w:p>
          <w:p w:rsidR="00CF43ED" w:rsidRPr="00CF43ED" w:rsidRDefault="00CF43ED" w:rsidP="00BB0352">
            <w:r w:rsidRPr="00CF43ED">
              <w:t xml:space="preserve">открытие </w:t>
            </w:r>
            <w:proofErr w:type="spellStart"/>
            <w:r w:rsidRPr="00CF43ED">
              <w:t>гелеоцентризма</w:t>
            </w:r>
            <w:proofErr w:type="spellEnd"/>
            <w:r w:rsidRPr="00CF43ED">
              <w:t>;</w:t>
            </w:r>
          </w:p>
          <w:p w:rsidR="00CF43ED" w:rsidRPr="00CF43ED" w:rsidRDefault="00CF43ED" w:rsidP="00BB0352">
            <w:r w:rsidRPr="00CF43ED">
              <w:t>введение понятия поля;</w:t>
            </w:r>
          </w:p>
          <w:p w:rsidR="00CF43ED" w:rsidRPr="00CF43ED" w:rsidRDefault="00CF43ED" w:rsidP="00BB0352">
            <w:r w:rsidRPr="00CF43ED">
              <w:t>открытие атомов;</w:t>
            </w:r>
          </w:p>
          <w:p w:rsidR="00CF43ED" w:rsidRPr="00CF43ED" w:rsidRDefault="00CF43ED" w:rsidP="00BB0352">
            <w:r w:rsidRPr="00CF43ED">
              <w:t>закон свободно падения тел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3.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  <w:r w:rsidRPr="00CF43ED">
              <w:rPr>
                <w:rFonts w:asciiTheme="minorHAnsi" w:hAnsiTheme="minorHAnsi"/>
                <w:color w:val="000000"/>
              </w:rPr>
              <w:t>Верно ли, что величина гравитационных сил впервые была установлена Дж. Максвеллом?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Верно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F43ED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4.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В какой науке исследуются вопросы самоорганизации физических, биофизических и социальных систем: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систематика;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в синергетике;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F43ED">
              <w:rPr>
                <w:szCs w:val="28"/>
              </w:rPr>
              <w:t>в биофизике;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43ED">
              <w:rPr>
                <w:color w:val="000000"/>
              </w:rPr>
              <w:t>в социологии;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43ED">
              <w:rPr>
                <w:color w:val="000000"/>
              </w:rPr>
              <w:t>в антропологии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5.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jc w:val="both"/>
            </w:pPr>
            <w:r w:rsidRPr="00CF43ED">
              <w:t>В основе современной эволюционно-синергетической картины мира картины мира лежат:</w:t>
            </w:r>
          </w:p>
          <w:p w:rsidR="00CF43ED" w:rsidRPr="00CF43ED" w:rsidRDefault="00CF43ED" w:rsidP="00BB0352">
            <w:pPr>
              <w:shd w:val="clear" w:color="auto" w:fill="FFFFFF"/>
              <w:jc w:val="both"/>
            </w:pPr>
            <w:r w:rsidRPr="00CF43ED">
              <w:t>теории самоорганизации (синергетика);</w:t>
            </w:r>
          </w:p>
          <w:p w:rsidR="00CF43ED" w:rsidRPr="00CF43ED" w:rsidRDefault="00CF43ED" w:rsidP="00BB0352">
            <w:pPr>
              <w:shd w:val="clear" w:color="auto" w:fill="FFFFFF"/>
              <w:jc w:val="both"/>
            </w:pPr>
            <w:r w:rsidRPr="00CF43ED">
              <w:t>сведенные воедино противоположные свойства материальных объектов – непрерывность (волна) и прерывность (дискретность);</w:t>
            </w:r>
          </w:p>
          <w:p w:rsidR="00CF43ED" w:rsidRPr="00CF43ED" w:rsidRDefault="00CF43ED" w:rsidP="00BB0352">
            <w:pPr>
              <w:shd w:val="clear" w:color="auto" w:fill="FFFFFF"/>
              <w:jc w:val="both"/>
            </w:pPr>
            <w:r w:rsidRPr="00CF43ED">
              <w:t>теории систем (</w:t>
            </w:r>
            <w:proofErr w:type="spellStart"/>
            <w:r w:rsidRPr="00CF43ED">
              <w:t>системология</w:t>
            </w:r>
            <w:proofErr w:type="spellEnd"/>
            <w:r w:rsidRPr="00CF43ED">
              <w:t>);</w:t>
            </w:r>
          </w:p>
          <w:p w:rsidR="00CF43ED" w:rsidRPr="00CF43ED" w:rsidRDefault="00CF43ED" w:rsidP="00BB0352">
            <w:pPr>
              <w:shd w:val="clear" w:color="auto" w:fill="FFFFFF"/>
              <w:jc w:val="both"/>
              <w:rPr>
                <w:color w:val="000000"/>
              </w:rPr>
            </w:pPr>
            <w:r w:rsidRPr="00CF43ED">
              <w:t>информационный подход, в рамках которого информация понимается как атрибут материи наряду с движением, пространством и временем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6.</w:t>
            </w:r>
          </w:p>
        </w:tc>
        <w:tc>
          <w:tcPr>
            <w:tcW w:w="7545" w:type="dxa"/>
          </w:tcPr>
          <w:p w:rsidR="00CF43ED" w:rsidRPr="00CF43ED" w:rsidRDefault="00CF43ED" w:rsidP="00BB0352">
            <w:r w:rsidRPr="00CF43ED">
              <w:t xml:space="preserve">Верно ли утверждение: 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</w:pPr>
            <w:r w:rsidRPr="00CF43ED">
              <w:t>Умозаключение – это логически взаимосогласованная система суждений, построенная по определенным правилам логического вывода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Верно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lastRenderedPageBreak/>
              <w:t>7.</w:t>
            </w:r>
          </w:p>
        </w:tc>
        <w:tc>
          <w:tcPr>
            <w:tcW w:w="7545" w:type="dxa"/>
          </w:tcPr>
          <w:p w:rsidR="00CF43ED" w:rsidRPr="00CF43ED" w:rsidRDefault="00CF43ED" w:rsidP="00BB0352">
            <w:r w:rsidRPr="00CF43ED">
              <w:t>Кто полагал, что суть научного объяснения заключается в подведении объясняемого явления, факта под общий закон</w:t>
            </w:r>
          </w:p>
          <w:p w:rsidR="00CF43ED" w:rsidRPr="00CF43ED" w:rsidRDefault="00CF43ED" w:rsidP="00BB0352">
            <w:r w:rsidRPr="00CF43ED">
              <w:t>Ф. Бэкон;</w:t>
            </w:r>
          </w:p>
          <w:p w:rsidR="00CF43ED" w:rsidRPr="00CF43ED" w:rsidRDefault="00CF43ED" w:rsidP="00BB0352">
            <w:r w:rsidRPr="00CF43ED">
              <w:t>Г. Гегель;</w:t>
            </w:r>
          </w:p>
          <w:p w:rsidR="00CF43ED" w:rsidRPr="00CF43ED" w:rsidRDefault="00CF43ED" w:rsidP="00BB0352">
            <w:r w:rsidRPr="00CF43ED">
              <w:t xml:space="preserve">К.  </w:t>
            </w:r>
            <w:proofErr w:type="spellStart"/>
            <w:r w:rsidRPr="00CF43ED">
              <w:t>Гемпель</w:t>
            </w:r>
            <w:proofErr w:type="spellEnd"/>
            <w:r w:rsidRPr="00CF43ED">
              <w:t>;</w:t>
            </w:r>
          </w:p>
          <w:p w:rsidR="00CF43ED" w:rsidRPr="00CF43ED" w:rsidRDefault="00CF43ED" w:rsidP="00BB0352">
            <w:r w:rsidRPr="00CF43ED">
              <w:t>Г. Лейбниц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8.</w:t>
            </w:r>
          </w:p>
        </w:tc>
        <w:tc>
          <w:tcPr>
            <w:tcW w:w="7545" w:type="dxa"/>
          </w:tcPr>
          <w:p w:rsidR="00CF43ED" w:rsidRPr="00CF43ED" w:rsidRDefault="00CF43ED" w:rsidP="00BB0352">
            <w:r w:rsidRPr="00CF43ED">
              <w:t xml:space="preserve">Верно ли то, что особенностью </w:t>
            </w:r>
            <w:proofErr w:type="spellStart"/>
            <w:r w:rsidRPr="00CF43ED">
              <w:t>постнеклассического</w:t>
            </w:r>
            <w:proofErr w:type="spellEnd"/>
            <w:r w:rsidRPr="00CF43ED">
              <w:t xml:space="preserve"> типа научной рациональности является то, что за скобки выносится (не учитывается) все субъективное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Верно</w:t>
            </w:r>
          </w:p>
          <w:p w:rsidR="00CF43ED" w:rsidRPr="00CF43ED" w:rsidRDefault="00CF43ED" w:rsidP="00BB0352">
            <w:pPr>
              <w:rPr>
                <w:bCs/>
              </w:rPr>
            </w:pPr>
            <w:r w:rsidRPr="00CF43ED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CF43ED" w:rsidRPr="00560A06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9.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К. Попперу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К. Гёделю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П. Фейербаху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Э. Маху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CF43ED">
              <w:rPr>
                <w:rFonts w:eastAsia="Arial"/>
                <w:lang w:eastAsia="en-US"/>
              </w:rPr>
              <w:t>Тулмину</w:t>
            </w:r>
            <w:proofErr w:type="spellEnd"/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10.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Концепция развития промышленно-экономических укладов принадлежит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А. Тойнби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 xml:space="preserve">С. </w:t>
            </w:r>
            <w:proofErr w:type="spellStart"/>
            <w:r w:rsidRPr="00CF43ED">
              <w:rPr>
                <w:rFonts w:eastAsia="Calibri"/>
                <w:lang w:eastAsia="en-US"/>
              </w:rPr>
              <w:t>Тулмину</w:t>
            </w:r>
            <w:proofErr w:type="spellEnd"/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Н. Кондратьеву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Calibri"/>
                <w:lang w:eastAsia="en-US"/>
              </w:rPr>
              <w:t>О. Шпенглеру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rPr>
          <w:trHeight w:val="1113"/>
        </w:trPr>
        <w:tc>
          <w:tcPr>
            <w:tcW w:w="988" w:type="dxa"/>
          </w:tcPr>
          <w:p w:rsidR="00CF43ED" w:rsidRPr="008366C8" w:rsidRDefault="00CF43ED" w:rsidP="00BB0352">
            <w:r>
              <w:t>11.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CF43ED">
              <w:t>Назовите</w:t>
            </w:r>
            <w:proofErr w:type="gramEnd"/>
            <w:r w:rsidRPr="00CF43ED">
              <w:t xml:space="preserve"> одним словом. Совокупность приемов, применяемых исследователем для получения определенного результата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12.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CF43ED">
              <w:t>Рациональная, т.е. основанная на понимании, форма познания мира, - это …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13.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CF43ED">
              <w:rPr>
                <w:szCs w:val="28"/>
              </w:rPr>
              <w:t>Какая теория  объединила пространство и время в единый континуум «пространство — время»?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14.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rPr>
                <w:szCs w:val="28"/>
              </w:rPr>
            </w:pPr>
            <w:r w:rsidRPr="00CF43ED">
              <w:rPr>
                <w:szCs w:val="28"/>
              </w:rPr>
              <w:t>Метод исследования, с помощью которого объ</w:t>
            </w:r>
            <w:r w:rsidRPr="00CF43ED">
              <w:rPr>
                <w:szCs w:val="28"/>
              </w:rPr>
              <w:softHyphen/>
              <w:t>ект либо воспроизводится искусственно, либо ставится в определенные условия в соответствии с целями исследования – это …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15.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  <w:r w:rsidRPr="00CF43ED">
              <w:t xml:space="preserve">Какой философ полагал, что «нельзя упрощать науку и ее историю, делать их бедными и однообразными», «и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разнообразия», «наука и ее история, и ее философия развивались в тесном единстве и взаимодействии», «в развитии науки в одни периоды ведущую роль играет концептуальный фактор, в другие – социальный», «необходимо рассматривать теоретическую </w:t>
            </w:r>
            <w:proofErr w:type="spellStart"/>
            <w:r w:rsidRPr="00CF43ED">
              <w:t>нагруженность</w:t>
            </w:r>
            <w:proofErr w:type="spellEnd"/>
            <w:r w:rsidRPr="00CF43ED">
              <w:t xml:space="preserve"> научных понятий и представлений как необходимый компонент науки»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EC45B7" w:rsidRDefault="00CF43ED" w:rsidP="00BB0352">
            <w:r>
              <w:t>16.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Как называется социально обусловленная система знаков, служащая средством человеческого общения, мышления и выражения.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языком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речью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теорией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>интерпретацией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17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CF43ED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 …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18.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>Идея цветущей сложности принадлежит …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19.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>Регрессивный этап развития научно-исследовательской программы характеризуется …</w:t>
            </w:r>
          </w:p>
        </w:tc>
        <w:tc>
          <w:tcPr>
            <w:tcW w:w="0" w:type="auto"/>
          </w:tcPr>
          <w:p w:rsidR="00CF43ED" w:rsidRPr="008366C8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20.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 xml:space="preserve">С точки зрения Дж. </w:t>
            </w:r>
            <w:proofErr w:type="spellStart"/>
            <w:r w:rsidRPr="00CF43ED">
              <w:rPr>
                <w:rFonts w:eastAsia="Arial"/>
                <w:lang w:eastAsia="en-US"/>
              </w:rPr>
              <w:t>Холтона</w:t>
            </w:r>
            <w:proofErr w:type="spellEnd"/>
            <w:r w:rsidRPr="00CF43ED">
              <w:rPr>
                <w:rFonts w:eastAsia="Arial"/>
                <w:lang w:eastAsia="en-US"/>
              </w:rPr>
              <w:t>, тематические структуры науки обусловлены …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</w:pPr>
            <w:r>
              <w:t>ОПК-3</w:t>
            </w:r>
          </w:p>
        </w:tc>
        <w:tc>
          <w:tcPr>
            <w:tcW w:w="700" w:type="dxa"/>
          </w:tcPr>
          <w:p w:rsidR="00CF43ED" w:rsidRDefault="00CF43ED" w:rsidP="00BB0352">
            <w:pPr>
              <w:jc w:val="center"/>
            </w:pPr>
            <w:r>
              <w:t>10</w:t>
            </w:r>
          </w:p>
        </w:tc>
      </w:tr>
    </w:tbl>
    <w:p w:rsidR="00CF43ED" w:rsidRDefault="00CF43ED" w:rsidP="000E6D73">
      <w:pPr>
        <w:jc w:val="both"/>
        <w:rPr>
          <w:iCs/>
        </w:rPr>
      </w:pPr>
      <w:r>
        <w:rPr>
          <w:iCs/>
        </w:rPr>
        <w:br w:type="page"/>
      </w:r>
    </w:p>
    <w:p w:rsidR="000E6D73" w:rsidRDefault="000E6D73" w:rsidP="000E6D73">
      <w:pPr>
        <w:jc w:val="both"/>
        <w:rPr>
          <w:iCs/>
        </w:rPr>
      </w:pPr>
      <w:bookmarkStart w:id="0" w:name="_GoBack"/>
      <w:bookmarkEnd w:id="0"/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F43ED" w:rsidRPr="008366C8" w:rsidTr="00CF43E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CF43ED" w:rsidRPr="00CF43ED" w:rsidRDefault="00CF43ED" w:rsidP="00BB0352">
            <w:pPr>
              <w:jc w:val="center"/>
              <w:rPr>
                <w:b/>
              </w:rPr>
            </w:pPr>
            <w:r w:rsidRPr="00CF43ED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CF43ED" w:rsidRPr="008366C8" w:rsidRDefault="00CF43ED" w:rsidP="00BB035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1.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CF43ED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CF43ED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CF43ED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CF43ED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CF43ED" w:rsidRPr="00CF43ED" w:rsidRDefault="00CF43ED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F43ED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CF43ED" w:rsidRPr="00CF43ED" w:rsidRDefault="00CF43ED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F43ED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CF43ED" w:rsidRPr="00CF43ED" w:rsidRDefault="00CF43ED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CF43ED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CF43ED" w:rsidRPr="00CF43ED" w:rsidRDefault="00CF43ED" w:rsidP="00BB0352">
            <w:pPr>
              <w:tabs>
                <w:tab w:val="left" w:pos="567"/>
              </w:tabs>
            </w:pPr>
            <w:r w:rsidRPr="00CF43ED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560A06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2.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autoSpaceDE w:val="0"/>
              <w:autoSpaceDN w:val="0"/>
              <w:adjustRightInd w:val="0"/>
            </w:pPr>
            <w:r w:rsidRPr="00CF43ED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</w:pPr>
            <w:r w:rsidRPr="00CF43ED">
              <w:t>моделирование;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43ED">
              <w:rPr>
                <w:color w:val="000000"/>
              </w:rPr>
              <w:t>сравнение;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43ED">
              <w:rPr>
                <w:color w:val="000000"/>
              </w:rPr>
              <w:t>измерение;</w:t>
            </w:r>
          </w:p>
          <w:p w:rsidR="00CF43ED" w:rsidRPr="00CF43ED" w:rsidRDefault="00CF43ED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43ED">
              <w:rPr>
                <w:color w:val="000000"/>
              </w:rPr>
              <w:t>идеализация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560A06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3.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F43ED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CF43ED">
              <w:rPr>
                <w:bCs/>
                <w:snapToGrid w:val="0"/>
                <w:color w:val="000000"/>
              </w:rPr>
              <w:t>Верно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</w:pPr>
            <w:r w:rsidRPr="00CF43ED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4.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CF43ED">
              <w:rPr>
                <w:color w:val="000000"/>
              </w:rPr>
              <w:t xml:space="preserve">Синергетика - … 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F43ED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F43ED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CF43ED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CF43ED">
              <w:rPr>
                <w:szCs w:val="28"/>
              </w:rPr>
              <w:t>различных  направлений</w:t>
            </w:r>
            <w:proofErr w:type="gramEnd"/>
            <w:r w:rsidRPr="00CF43ED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CF43ED" w:rsidRPr="00CF43ED" w:rsidRDefault="00CF43ED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CF43ED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5.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</w:pPr>
            <w:r w:rsidRPr="00CF43ED">
              <w:t>Точку зрения на природу с позиций жесткого детерминизма наиболее четко выразил: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</w:pPr>
            <w:r w:rsidRPr="00CF43ED">
              <w:t>И. Кеплер;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</w:pPr>
            <w:r w:rsidRPr="00CF43ED">
              <w:t>П. Лаплас;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</w:pPr>
            <w:r w:rsidRPr="00CF43ED">
              <w:t>Г. Галилей;</w:t>
            </w:r>
          </w:p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F43ED">
              <w:t>М. Планк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6.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F43ED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CF43ED">
              <w:rPr>
                <w:szCs w:val="28"/>
                <w:lang w:val="en-US"/>
              </w:rPr>
              <w:t>XX</w:t>
            </w:r>
            <w:r w:rsidRPr="00CF43ED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560A06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7.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rPr>
                <w:szCs w:val="28"/>
              </w:rPr>
            </w:pPr>
            <w:r w:rsidRPr="00CF43ED">
              <w:rPr>
                <w:szCs w:val="28"/>
              </w:rPr>
              <w:t>Функции философии науки:</w:t>
            </w:r>
          </w:p>
          <w:p w:rsidR="00CF43ED" w:rsidRPr="00CF43ED" w:rsidRDefault="00CF43ED" w:rsidP="00BB0352">
            <w:pPr>
              <w:rPr>
                <w:szCs w:val="28"/>
              </w:rPr>
            </w:pPr>
            <w:r w:rsidRPr="00CF43ED">
              <w:rPr>
                <w:szCs w:val="28"/>
              </w:rPr>
              <w:t>описательная;</w:t>
            </w:r>
          </w:p>
          <w:p w:rsidR="00CF43ED" w:rsidRPr="00CF43ED" w:rsidRDefault="00CF43ED" w:rsidP="00BB0352">
            <w:pPr>
              <w:rPr>
                <w:szCs w:val="28"/>
              </w:rPr>
            </w:pPr>
            <w:r w:rsidRPr="00CF43ED">
              <w:rPr>
                <w:szCs w:val="28"/>
              </w:rPr>
              <w:t>объяснительная;</w:t>
            </w:r>
          </w:p>
          <w:p w:rsidR="00CF43ED" w:rsidRPr="00CF43ED" w:rsidRDefault="00CF43ED" w:rsidP="00BB0352">
            <w:pPr>
              <w:rPr>
                <w:szCs w:val="28"/>
              </w:rPr>
            </w:pPr>
            <w:r w:rsidRPr="00CF43ED">
              <w:rPr>
                <w:szCs w:val="28"/>
              </w:rPr>
              <w:t>экстрасенсорная</w:t>
            </w:r>
          </w:p>
          <w:p w:rsidR="00CF43ED" w:rsidRPr="00CF43ED" w:rsidRDefault="00CF43ED" w:rsidP="00BB0352">
            <w:pPr>
              <w:rPr>
                <w:szCs w:val="28"/>
              </w:rPr>
            </w:pPr>
            <w:r w:rsidRPr="00CF43ED">
              <w:rPr>
                <w:szCs w:val="28"/>
              </w:rPr>
              <w:t>прогностическая;</w:t>
            </w:r>
          </w:p>
          <w:p w:rsidR="00CF43ED" w:rsidRPr="00CF43ED" w:rsidRDefault="00CF43ED" w:rsidP="00BB0352">
            <w:r w:rsidRPr="00CF43ED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560A06" w:rsidTr="00CF43ED">
        <w:tc>
          <w:tcPr>
            <w:tcW w:w="988" w:type="dxa"/>
          </w:tcPr>
          <w:p w:rsidR="00CF43ED" w:rsidRPr="00560A06" w:rsidRDefault="00CF43ED" w:rsidP="00BB0352">
            <w:r>
              <w:t>8.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  <w:r w:rsidRPr="00CF43ED">
              <w:t>Установите правильную последовательность слов.</w:t>
            </w:r>
          </w:p>
          <w:p w:rsidR="00CF43ED" w:rsidRPr="00CF43ED" w:rsidRDefault="00CF43ED" w:rsidP="00BB0352">
            <w:pPr>
              <w:rPr>
                <w:szCs w:val="28"/>
              </w:rPr>
            </w:pPr>
            <w:r w:rsidRPr="00CF43ED">
              <w:t xml:space="preserve">Американский </w:t>
            </w:r>
            <w:proofErr w:type="gramStart"/>
            <w:r w:rsidRPr="00CF43ED">
              <w:t xml:space="preserve">философ </w:t>
            </w:r>
            <w:r w:rsidRPr="00CF43ED">
              <w:rPr>
                <w:szCs w:val="28"/>
              </w:rPr>
              <w:t xml:space="preserve"> [</w:t>
            </w:r>
            <w:proofErr w:type="gramEnd"/>
            <w:r w:rsidRPr="00CF43ED">
              <w:rPr>
                <w:szCs w:val="28"/>
              </w:rPr>
              <w:t xml:space="preserve">[1]] </w:t>
            </w:r>
            <w:r w:rsidRPr="00CF43ED">
              <w:t>предложил  так называемую</w:t>
            </w:r>
            <w:r w:rsidRPr="00CF43ED">
              <w:rPr>
                <w:szCs w:val="28"/>
              </w:rPr>
              <w:t>[[2]]</w:t>
            </w:r>
            <w:r w:rsidRPr="00CF43ED">
              <w:rPr>
                <w:szCs w:val="28"/>
                <w:lang w:val="en-US"/>
              </w:rPr>
              <w:t> </w:t>
            </w:r>
            <w:r w:rsidRPr="00CF43ED">
              <w:t>модель (</w:t>
            </w:r>
            <w:proofErr w:type="spellStart"/>
            <w:r w:rsidRPr="00CF43ED">
              <w:rPr>
                <w:lang w:val="en-US"/>
              </w:rPr>
              <w:t>aproblem</w:t>
            </w:r>
            <w:proofErr w:type="spellEnd"/>
            <w:r w:rsidRPr="00CF43ED">
              <w:t>-</w:t>
            </w:r>
            <w:proofErr w:type="spellStart"/>
            <w:r w:rsidRPr="00CF43ED">
              <w:rPr>
                <w:lang w:val="en-US"/>
              </w:rPr>
              <w:t>solvingmodel</w:t>
            </w:r>
            <w:proofErr w:type="spellEnd"/>
            <w:r w:rsidRPr="00CF43ED">
              <w:t>)</w:t>
            </w:r>
            <w:r w:rsidRPr="00CF43ED">
              <w:rPr>
                <w:szCs w:val="28"/>
              </w:rPr>
              <w:t xml:space="preserve"> [[3]]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  <w:r w:rsidRPr="00CF43ED">
              <w:t>научного познания</w:t>
            </w:r>
          </w:p>
          <w:p w:rsidR="00CF43ED" w:rsidRPr="00CF43ED" w:rsidRDefault="00CF43ED" w:rsidP="00BB0352">
            <w:pPr>
              <w:rPr>
                <w:szCs w:val="28"/>
              </w:rPr>
            </w:pPr>
            <w:proofErr w:type="spellStart"/>
            <w:r w:rsidRPr="00CF43ED">
              <w:t>проблемо</w:t>
            </w:r>
            <w:proofErr w:type="spellEnd"/>
            <w:r w:rsidRPr="00CF43ED">
              <w:t>-решающую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  <w:r w:rsidRPr="00CF43ED">
              <w:t xml:space="preserve">Л. </w:t>
            </w:r>
            <w:proofErr w:type="spellStart"/>
            <w:r w:rsidRPr="00CF43ED">
              <w:t>Лаудан</w:t>
            </w:r>
            <w:proofErr w:type="spellEnd"/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560A06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560A06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9.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CF43ED" w:rsidRPr="00CF43ED" w:rsidRDefault="00CF43ED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CF43ED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CF43ED">
              <w:rPr>
                <w:rFonts w:eastAsia="Arial"/>
                <w:lang w:eastAsia="en-US"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Т. Кун;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К. Поппер</w:t>
            </w:r>
            <w:r w:rsidRPr="00CF43ED">
              <w:rPr>
                <w:bCs/>
              </w:rPr>
              <w:t xml:space="preserve">; 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М. Хайдеггер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10.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CF43ED">
              <w:rPr>
                <w:rFonts w:eastAsia="Arial"/>
                <w:lang w:eastAsia="en-US"/>
              </w:rPr>
              <w:t>Гемпель</w:t>
            </w:r>
            <w:proofErr w:type="spellEnd"/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CF43ED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М. Шелер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rPr>
                <w:rFonts w:eastAsia="Calibri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>Дж. Грант</w:t>
            </w:r>
            <w:r w:rsidRPr="00CF43ED">
              <w:rPr>
                <w:bCs/>
              </w:rPr>
              <w:t>;</w:t>
            </w:r>
          </w:p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3</w:t>
            </w:r>
          </w:p>
        </w:tc>
      </w:tr>
      <w:tr w:rsidR="00CF43ED" w:rsidRPr="008366C8" w:rsidTr="00CF43ED">
        <w:trPr>
          <w:trHeight w:val="565"/>
        </w:trPr>
        <w:tc>
          <w:tcPr>
            <w:tcW w:w="988" w:type="dxa"/>
          </w:tcPr>
          <w:p w:rsidR="00CF43ED" w:rsidRPr="008366C8" w:rsidRDefault="00CF43ED" w:rsidP="00BB0352">
            <w:r>
              <w:t>11.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F43ED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12.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pStyle w:val="a3"/>
              <w:spacing w:before="0" w:beforeAutospacing="0"/>
              <w:rPr>
                <w:color w:val="000000"/>
                <w:sz w:val="20"/>
                <w:szCs w:val="20"/>
              </w:rPr>
            </w:pPr>
            <w:r w:rsidRPr="00CF43ED">
              <w:rPr>
                <w:color w:val="000000"/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13.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rPr>
                <w:color w:val="000000"/>
              </w:rPr>
            </w:pPr>
            <w:r w:rsidRPr="00CF43ED">
              <w:rPr>
                <w:color w:val="000000"/>
              </w:rPr>
              <w:t>В чем содержание антропного принципа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14.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lastRenderedPageBreak/>
              <w:t>15.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  <w:r w:rsidRPr="00CF43ED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EC45B7" w:rsidRDefault="00CF43ED" w:rsidP="00BB0352">
            <w:r>
              <w:t>16.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</w:pPr>
            <w:r w:rsidRPr="00CF43ED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17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18.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19.</w:t>
            </w:r>
          </w:p>
        </w:tc>
        <w:tc>
          <w:tcPr>
            <w:tcW w:w="7545" w:type="dxa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CF43ED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CF43ED">
              <w:rPr>
                <w:rFonts w:eastAsia="Arial"/>
                <w:lang w:eastAsia="en-US"/>
              </w:rPr>
              <w:t>Полани</w:t>
            </w:r>
            <w:proofErr w:type="spellEnd"/>
            <w:r w:rsidRPr="00CF43ED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Pr="008366C8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Pr="008366C8" w:rsidRDefault="00CF43ED" w:rsidP="00BB0352">
            <w:pPr>
              <w:jc w:val="center"/>
            </w:pPr>
            <w:r>
              <w:t>10</w:t>
            </w:r>
          </w:p>
        </w:tc>
      </w:tr>
      <w:tr w:rsidR="00CF43ED" w:rsidRPr="008366C8" w:rsidTr="00CF43ED">
        <w:tc>
          <w:tcPr>
            <w:tcW w:w="988" w:type="dxa"/>
          </w:tcPr>
          <w:p w:rsidR="00CF43ED" w:rsidRPr="008366C8" w:rsidRDefault="00CF43ED" w:rsidP="00BB0352">
            <w:r>
              <w:t>20.</w:t>
            </w:r>
          </w:p>
        </w:tc>
        <w:tc>
          <w:tcPr>
            <w:tcW w:w="7545" w:type="dxa"/>
            <w:vAlign w:val="center"/>
          </w:tcPr>
          <w:p w:rsidR="00CF43ED" w:rsidRPr="00CF43ED" w:rsidRDefault="00CF43ED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CF43ED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CF43ED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CF43ED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CF43ED" w:rsidRDefault="00CF43ED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CF43ED" w:rsidRDefault="00CF43ED" w:rsidP="00BB0352">
            <w:pPr>
              <w:jc w:val="center"/>
            </w:pPr>
          </w:p>
        </w:tc>
        <w:tc>
          <w:tcPr>
            <w:tcW w:w="700" w:type="dxa"/>
          </w:tcPr>
          <w:p w:rsidR="00CF43ED" w:rsidRDefault="00CF43ED" w:rsidP="00BB0352">
            <w:pPr>
              <w:jc w:val="center"/>
            </w:pPr>
            <w:r>
              <w:t>10</w:t>
            </w:r>
          </w:p>
        </w:tc>
      </w:tr>
    </w:tbl>
    <w:p w:rsidR="00ED0889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Sect="00CF43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7A9E"/>
    <w:rsid w:val="004057F2"/>
    <w:rsid w:val="004269C0"/>
    <w:rsid w:val="00430D07"/>
    <w:rsid w:val="00432086"/>
    <w:rsid w:val="00433577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07CE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364"/>
    <w:rsid w:val="00A446C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B1F7D"/>
    <w:rsid w:val="00CD7346"/>
    <w:rsid w:val="00CE29F0"/>
    <w:rsid w:val="00CF0818"/>
    <w:rsid w:val="00CF43ED"/>
    <w:rsid w:val="00D16B05"/>
    <w:rsid w:val="00D20C9A"/>
    <w:rsid w:val="00D20D7A"/>
    <w:rsid w:val="00D4132D"/>
    <w:rsid w:val="00D42F84"/>
    <w:rsid w:val="00D504AB"/>
    <w:rsid w:val="00D509E2"/>
    <w:rsid w:val="00D554A7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72AB"/>
    <w:rsid w:val="00EC45B7"/>
    <w:rsid w:val="00EC4DFE"/>
    <w:rsid w:val="00EC4EC4"/>
    <w:rsid w:val="00EC59CE"/>
    <w:rsid w:val="00EC5FFD"/>
    <w:rsid w:val="00ED0889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823AB"/>
    <w:rsid w:val="00F9669C"/>
    <w:rsid w:val="00FC7A10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2C560-470D-4445-A6BC-9DD70F3A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01E71-3FDF-4AD2-8F3A-9151898D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2024-07-26T11:08:00Z</dcterms:created>
  <dcterms:modified xsi:type="dcterms:W3CDTF">2024-07-26T11:08:00Z</dcterms:modified>
</cp:coreProperties>
</file>