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6B6460" w:rsidRPr="002219C4" w:rsidTr="00BB296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460" w:rsidRPr="002219C4" w:rsidRDefault="006B6460" w:rsidP="00BB2962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2219C4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6B6460" w:rsidRPr="002219C4" w:rsidTr="00BB296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071" w:rsidRDefault="00A53224" w:rsidP="00CC5071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АВТОМАТИЗАЦИЯ ПРОЦЕССОВ ИЗМЕРЕНИЙ, ИСПЫТАНИЙ И КОНТРОЛЯ</w:t>
            </w:r>
          </w:p>
          <w:p w:rsidR="006B6460" w:rsidRPr="005405E5" w:rsidRDefault="006B6460" w:rsidP="00BB2962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  <w:tr w:rsidR="006B6460" w:rsidRPr="002219C4" w:rsidTr="00BB296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460" w:rsidRPr="002219C4" w:rsidRDefault="006B6460" w:rsidP="00BB2962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:rsidR="006B6460" w:rsidRPr="002219C4" w:rsidRDefault="006B6460" w:rsidP="00BB2962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6B6460" w:rsidRPr="002219C4" w:rsidTr="00BB296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2219C4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575976" w:rsidRDefault="00A53224" w:rsidP="005405E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12.04</w:t>
            </w:r>
            <w:r w:rsidR="00575976" w:rsidRPr="00575976">
              <w:rPr>
                <w:sz w:val="28"/>
                <w:szCs w:val="28"/>
              </w:rPr>
              <w:t xml:space="preserve">.01 </w:t>
            </w:r>
            <w:r w:rsidR="00575976">
              <w:rPr>
                <w:sz w:val="28"/>
                <w:szCs w:val="28"/>
              </w:rPr>
              <w:t>Приборостроение</w:t>
            </w:r>
          </w:p>
        </w:tc>
      </w:tr>
      <w:tr w:rsidR="006B6460" w:rsidRPr="002219C4" w:rsidTr="00BB296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2219C4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2219C4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A53224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A53224">
              <w:rPr>
                <w:rFonts w:eastAsia="Calibri"/>
                <w:sz w:val="28"/>
                <w:szCs w:val="22"/>
                <w:lang w:eastAsia="en-US"/>
              </w:rPr>
              <w:t>Обеспечение качества и сертификация изделий и производств</w:t>
            </w:r>
          </w:p>
        </w:tc>
      </w:tr>
      <w:tr w:rsidR="006B6460" w:rsidRPr="002219C4" w:rsidTr="00BB296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A53224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6B6460" w:rsidRPr="002219C4" w:rsidTr="00BB296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6B6460" w:rsidRPr="002219C4" w:rsidTr="00BB296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О Естественнонаучный</w:t>
            </w:r>
          </w:p>
        </w:tc>
      </w:tr>
      <w:tr w:rsidR="006B6460" w:rsidRPr="002219C4" w:rsidTr="00BB296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О2 ИНЖИНИРИНГ И МЕНЕДЖМЕНТ КАЧЕСТВА</w:t>
            </w:r>
          </w:p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6B6460" w:rsidRPr="002219C4" w:rsidTr="00BB296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О2 ИНЖИНИРИНГ И МЕНЕДЖМЕНТ КАЧЕСТВА</w:t>
            </w:r>
          </w:p>
        </w:tc>
      </w:tr>
      <w:tr w:rsidR="006B6460" w:rsidRPr="002219C4" w:rsidTr="00BB296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460" w:rsidRPr="002219C4" w:rsidRDefault="006B6460" w:rsidP="00BB2962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219C4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:rsidR="00CB480B" w:rsidRDefault="00CB480B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/>
    <w:p w:rsidR="006B6460" w:rsidRDefault="006B6460">
      <w:pPr>
        <w:sectPr w:rsidR="006B64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3224" w:rsidRDefault="00A53224" w:rsidP="00A53224">
      <w:pPr>
        <w:jc w:val="center"/>
        <w:rPr>
          <w:b/>
          <w:sz w:val="22"/>
        </w:rPr>
      </w:pPr>
      <w:r>
        <w:rPr>
          <w:b/>
          <w:sz w:val="22"/>
        </w:rPr>
        <w:lastRenderedPageBreak/>
        <w:t>ФОС по дисциплине «</w:t>
      </w:r>
      <w:r>
        <w:rPr>
          <w:b/>
          <w:color w:val="000000" w:themeColor="dark1"/>
          <w:sz w:val="22"/>
        </w:rPr>
        <w:t xml:space="preserve">Автоматизация процессов измерений, испытаний и </w:t>
      </w:r>
      <w:r>
        <w:rPr>
          <w:b/>
          <w:sz w:val="22"/>
        </w:rPr>
        <w:t>контроля»</w:t>
      </w:r>
    </w:p>
    <w:p w:rsidR="00A53224" w:rsidRDefault="00A53224" w:rsidP="00A53224">
      <w:pPr>
        <w:jc w:val="center"/>
        <w:rPr>
          <w:b/>
          <w:sz w:val="22"/>
        </w:rPr>
      </w:pPr>
      <w:r>
        <w:rPr>
          <w:b/>
          <w:sz w:val="22"/>
        </w:rPr>
        <w:t>ОП ВО 12.04.01 «</w:t>
      </w:r>
      <w:r>
        <w:rPr>
          <w:b/>
          <w:color w:val="000000" w:themeColor="dark1"/>
          <w:sz w:val="22"/>
        </w:rPr>
        <w:t>Обеспечение качества и сертификация изделий и производств</w:t>
      </w:r>
      <w:r>
        <w:rPr>
          <w:b/>
          <w:sz w:val="22"/>
        </w:rPr>
        <w:t>», форма обучения очная</w:t>
      </w:r>
    </w:p>
    <w:p w:rsidR="00A53224" w:rsidRDefault="00A53224" w:rsidP="00A53224">
      <w:pPr>
        <w:jc w:val="center"/>
        <w:rPr>
          <w:b/>
          <w:sz w:val="22"/>
        </w:rPr>
      </w:pPr>
    </w:p>
    <w:p w:rsidR="00A53224" w:rsidRDefault="00A53224" w:rsidP="00A53224">
      <w:pPr>
        <w:rPr>
          <w:color w:val="000000" w:themeColor="dark1"/>
          <w:sz w:val="22"/>
        </w:rPr>
      </w:pPr>
      <w:r>
        <w:rPr>
          <w:color w:val="000000" w:themeColor="dark1"/>
          <w:sz w:val="22"/>
        </w:rPr>
        <w:t>ПСК-2/23-3</w:t>
      </w:r>
      <w:r w:rsidR="00E32174">
        <w:rPr>
          <w:color w:val="000000" w:themeColor="dark1"/>
          <w:sz w:val="22"/>
        </w:rPr>
        <w:t xml:space="preserve"> </w:t>
      </w:r>
      <w:r>
        <w:rPr>
          <w:color w:val="000000" w:themeColor="dark1"/>
          <w:sz w:val="22"/>
        </w:rPr>
        <w:t>Способен анализировать методы и средства измерений, контроля и испытаний с целью определения возможности их использования и осуществлять контроль состояния технического качества продукции на производстве</w:t>
      </w:r>
    </w:p>
    <w:p w:rsidR="00A53224" w:rsidRDefault="00A53224" w:rsidP="00A53224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6685"/>
        <w:gridCol w:w="1283"/>
        <w:gridCol w:w="700"/>
      </w:tblGrid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255020" w:rsidRDefault="00255020" w:rsidP="00667F11">
            <w:pPr>
              <w:jc w:val="center"/>
              <w:rPr>
                <w:b/>
              </w:rPr>
            </w:pPr>
            <w:bookmarkStart w:id="0" w:name="_Hlk100581052"/>
            <w:bookmarkEnd w:id="0"/>
            <w:r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255020" w:rsidRDefault="00255020" w:rsidP="00667F11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255020" w:rsidRDefault="00255020" w:rsidP="00667F11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  <w:r w:rsidRPr="00624580">
              <w:rPr>
                <w:b/>
                <w:sz w:val="22"/>
                <w:szCs w:val="22"/>
              </w:rPr>
              <w:t>Установите соответствие названия электрического датчика и его назначения:</w:t>
            </w:r>
          </w:p>
          <w:p w:rsidR="00255020" w:rsidRPr="00624580" w:rsidRDefault="00255020" w:rsidP="00A53224">
            <w:pPr>
              <w:numPr>
                <w:ilvl w:val="0"/>
                <w:numId w:val="16"/>
              </w:numPr>
              <w:tabs>
                <w:tab w:val="left" w:pos="567"/>
              </w:tabs>
              <w:rPr>
                <w:b/>
                <w:sz w:val="22"/>
                <w:szCs w:val="22"/>
              </w:rPr>
            </w:pPr>
            <w:r w:rsidRPr="00624580">
              <w:rPr>
                <w:b/>
                <w:sz w:val="22"/>
                <w:szCs w:val="22"/>
              </w:rPr>
              <w:t>Тензометрические</w:t>
            </w:r>
          </w:p>
          <w:p w:rsidR="00255020" w:rsidRPr="00624580" w:rsidRDefault="00255020" w:rsidP="00667F11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А) Работают на основе пьезоэлектрического эффекта (прямого, обратного) при сжатии кристаллов на его стенках образуются заряды разных знаков</w:t>
            </w:r>
          </w:p>
          <w:p w:rsidR="00255020" w:rsidRPr="00624580" w:rsidRDefault="00255020" w:rsidP="00A53224">
            <w:pPr>
              <w:numPr>
                <w:ilvl w:val="0"/>
                <w:numId w:val="16"/>
              </w:numPr>
              <w:tabs>
                <w:tab w:val="left" w:pos="567"/>
              </w:tabs>
              <w:rPr>
                <w:b/>
                <w:sz w:val="22"/>
                <w:szCs w:val="22"/>
              </w:rPr>
            </w:pPr>
            <w:r w:rsidRPr="00624580">
              <w:rPr>
                <w:b/>
                <w:sz w:val="22"/>
                <w:szCs w:val="22"/>
              </w:rPr>
              <w:t>Электромагнитные</w:t>
            </w:r>
          </w:p>
          <w:p w:rsidR="00255020" w:rsidRPr="00624580" w:rsidRDefault="00255020" w:rsidP="00667F11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Б) преобразуют измеряемую величину в емкостное сопротивление</w:t>
            </w:r>
          </w:p>
          <w:p w:rsidR="00255020" w:rsidRPr="00624580" w:rsidRDefault="00255020" w:rsidP="00A53224">
            <w:pPr>
              <w:numPr>
                <w:ilvl w:val="0"/>
                <w:numId w:val="16"/>
              </w:numPr>
              <w:tabs>
                <w:tab w:val="left" w:pos="567"/>
              </w:tabs>
              <w:rPr>
                <w:b/>
                <w:sz w:val="22"/>
                <w:szCs w:val="22"/>
              </w:rPr>
            </w:pPr>
            <w:r w:rsidRPr="00624580">
              <w:rPr>
                <w:b/>
                <w:sz w:val="22"/>
                <w:szCs w:val="22"/>
              </w:rPr>
              <w:t>Пьезометрические</w:t>
            </w:r>
          </w:p>
          <w:p w:rsidR="00255020" w:rsidRPr="00624580" w:rsidRDefault="00255020" w:rsidP="00667F11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В) основаны на изменении активного сопротивления материала при его механической деформации. В качестве материалов используются проводники или полупроводники</w:t>
            </w:r>
          </w:p>
          <w:p w:rsidR="00255020" w:rsidRPr="00624580" w:rsidRDefault="00255020" w:rsidP="00A53224">
            <w:pPr>
              <w:numPr>
                <w:ilvl w:val="0"/>
                <w:numId w:val="16"/>
              </w:numPr>
              <w:tabs>
                <w:tab w:val="left" w:pos="567"/>
              </w:tabs>
              <w:rPr>
                <w:b/>
                <w:sz w:val="22"/>
                <w:szCs w:val="22"/>
              </w:rPr>
            </w:pPr>
            <w:r w:rsidRPr="00624580">
              <w:rPr>
                <w:b/>
                <w:sz w:val="22"/>
                <w:szCs w:val="22"/>
              </w:rPr>
              <w:t>Емкостные</w:t>
            </w:r>
          </w:p>
          <w:p w:rsidR="00255020" w:rsidRPr="00624580" w:rsidRDefault="00255020" w:rsidP="00667F11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Г) предназначены для преобразования перемещения в электрический сигнал за счет изменения параметров эл.магнитной цепи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2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Назовите метрологические характеристики датчика это ...</w:t>
            </w:r>
          </w:p>
          <w:p w:rsidR="00255020" w:rsidRPr="00624580" w:rsidRDefault="00255020" w:rsidP="00A53224">
            <w:pPr>
              <w:numPr>
                <w:ilvl w:val="0"/>
                <w:numId w:val="17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Динамическая характеристика</w:t>
            </w:r>
          </w:p>
          <w:p w:rsidR="00255020" w:rsidRPr="00624580" w:rsidRDefault="00255020" w:rsidP="00A53224">
            <w:pPr>
              <w:numPr>
                <w:ilvl w:val="0"/>
                <w:numId w:val="17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статическая характеристика</w:t>
            </w:r>
          </w:p>
          <w:p w:rsidR="00255020" w:rsidRPr="00624580" w:rsidRDefault="00255020" w:rsidP="00A53224">
            <w:pPr>
              <w:numPr>
                <w:ilvl w:val="0"/>
                <w:numId w:val="17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чувствительность датчика</w:t>
            </w:r>
          </w:p>
          <w:p w:rsidR="00255020" w:rsidRPr="00624580" w:rsidRDefault="00255020" w:rsidP="00A53224">
            <w:pPr>
              <w:numPr>
                <w:ilvl w:val="0"/>
                <w:numId w:val="17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порог чувствительности</w:t>
            </w:r>
          </w:p>
          <w:p w:rsidR="00255020" w:rsidRPr="00624580" w:rsidRDefault="00255020" w:rsidP="00A53224">
            <w:pPr>
              <w:numPr>
                <w:ilvl w:val="0"/>
                <w:numId w:val="17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инерционность датчика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Процесс, заключающийся в получении и преобразовании исходного описания объектов в окончательное описание на основании выполнения комплекса работ исследовательского, расчетного и конструкторского характера называется ...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Что является исходным материалом для составления принципиальных пневматических и электрических схем</w:t>
            </w:r>
          </w:p>
          <w:p w:rsidR="00255020" w:rsidRPr="00624580" w:rsidRDefault="00255020" w:rsidP="00A53224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схемы автоматизации</w:t>
            </w:r>
          </w:p>
          <w:p w:rsidR="00255020" w:rsidRPr="00624580" w:rsidRDefault="00255020" w:rsidP="00A53224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заказные спецификации</w:t>
            </w:r>
          </w:p>
          <w:p w:rsidR="00255020" w:rsidRPr="00624580" w:rsidRDefault="00255020" w:rsidP="00A53224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схемы структурные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 xml:space="preserve">Для чего предназначены нормирующие измерительные </w:t>
            </w:r>
            <w:r w:rsidRPr="00624580">
              <w:rPr>
                <w:sz w:val="22"/>
                <w:szCs w:val="22"/>
              </w:rPr>
              <w:lastRenderedPageBreak/>
              <w:t>преобразователи</w:t>
            </w:r>
          </w:p>
          <w:p w:rsidR="00255020" w:rsidRPr="00624580" w:rsidRDefault="00255020" w:rsidP="00667F11">
            <w:pPr>
              <w:spacing w:before="134" w:after="134"/>
              <w:rPr>
                <w:sz w:val="22"/>
                <w:szCs w:val="22"/>
              </w:rPr>
            </w:pPr>
          </w:p>
          <w:p w:rsidR="00255020" w:rsidRPr="00624580" w:rsidRDefault="00255020" w:rsidP="00A53224">
            <w:pPr>
              <w:numPr>
                <w:ilvl w:val="0"/>
                <w:numId w:val="19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для преобразования нестандартного сигнала в стандартный сигнал</w:t>
            </w:r>
          </w:p>
          <w:p w:rsidR="00255020" w:rsidRPr="00624580" w:rsidRDefault="00255020" w:rsidP="00A53224">
            <w:pPr>
              <w:numPr>
                <w:ilvl w:val="0"/>
                <w:numId w:val="19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для преобразования постоянного тока в переменный</w:t>
            </w:r>
          </w:p>
          <w:p w:rsidR="00255020" w:rsidRPr="00624580" w:rsidRDefault="00255020" w:rsidP="00A53224">
            <w:pPr>
              <w:numPr>
                <w:ilvl w:val="0"/>
                <w:numId w:val="19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для преобразования переменного тока в цифровой код</w:t>
            </w:r>
          </w:p>
          <w:p w:rsidR="00255020" w:rsidRPr="00624580" w:rsidRDefault="00255020" w:rsidP="00A53224">
            <w:pPr>
              <w:numPr>
                <w:ilvl w:val="0"/>
                <w:numId w:val="19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для преобразования цифрового кода в постоянный ток</w:t>
            </w:r>
          </w:p>
          <w:p w:rsidR="00255020" w:rsidRPr="00624580" w:rsidRDefault="00255020" w:rsidP="00A53224">
            <w:pPr>
              <w:numPr>
                <w:ilvl w:val="0"/>
                <w:numId w:val="19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для преобразования переменного тока в постоянный</w:t>
            </w:r>
          </w:p>
          <w:p w:rsidR="00255020" w:rsidRPr="00624580" w:rsidRDefault="00255020" w:rsidP="00667F11">
            <w:pPr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lastRenderedPageBreak/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Какой тип передающего преобразователя используется в тахометрических расходомерах?</w:t>
            </w:r>
          </w:p>
          <w:p w:rsidR="00255020" w:rsidRPr="00624580" w:rsidRDefault="00255020" w:rsidP="00667F11">
            <w:pPr>
              <w:spacing w:before="134" w:after="134"/>
              <w:rPr>
                <w:sz w:val="22"/>
                <w:szCs w:val="22"/>
              </w:rPr>
            </w:pPr>
          </w:p>
          <w:p w:rsidR="00255020" w:rsidRPr="00624580" w:rsidRDefault="00255020" w:rsidP="00A53224">
            <w:pPr>
              <w:numPr>
                <w:ilvl w:val="0"/>
                <w:numId w:val="20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на эффекте Гаусса;</w:t>
            </w:r>
          </w:p>
          <w:p w:rsidR="00255020" w:rsidRPr="00624580" w:rsidRDefault="00255020" w:rsidP="00A53224">
            <w:pPr>
              <w:numPr>
                <w:ilvl w:val="0"/>
                <w:numId w:val="20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на эффекте Холла;</w:t>
            </w:r>
          </w:p>
          <w:p w:rsidR="00255020" w:rsidRPr="00624580" w:rsidRDefault="00255020" w:rsidP="00A53224">
            <w:pPr>
              <w:numPr>
                <w:ilvl w:val="0"/>
                <w:numId w:val="20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на термоэлектрическом эффекте;</w:t>
            </w:r>
          </w:p>
          <w:p w:rsidR="00255020" w:rsidRPr="00624580" w:rsidRDefault="00255020" w:rsidP="00A53224">
            <w:pPr>
              <w:numPr>
                <w:ilvl w:val="0"/>
                <w:numId w:val="20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на законе Ампера;</w:t>
            </w:r>
          </w:p>
          <w:p w:rsidR="00255020" w:rsidRPr="00624580" w:rsidRDefault="00255020" w:rsidP="00A53224">
            <w:pPr>
              <w:numPr>
                <w:ilvl w:val="0"/>
                <w:numId w:val="20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дифтрансформаторный.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На чем основан принцип действия гидростатического уровнемера?</w:t>
            </w:r>
          </w:p>
          <w:p w:rsidR="00255020" w:rsidRPr="00624580" w:rsidRDefault="00255020" w:rsidP="00667F11">
            <w:pPr>
              <w:spacing w:before="134" w:after="134"/>
              <w:rPr>
                <w:sz w:val="22"/>
                <w:szCs w:val="22"/>
              </w:rPr>
            </w:pPr>
          </w:p>
          <w:p w:rsidR="00255020" w:rsidRPr="00624580" w:rsidRDefault="00255020" w:rsidP="00A53224">
            <w:pPr>
              <w:numPr>
                <w:ilvl w:val="0"/>
                <w:numId w:val="21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на измерении определенной массы жидкости</w:t>
            </w:r>
          </w:p>
          <w:p w:rsidR="00255020" w:rsidRPr="00624580" w:rsidRDefault="00255020" w:rsidP="00A53224">
            <w:pPr>
              <w:numPr>
                <w:ilvl w:val="0"/>
                <w:numId w:val="21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на измерении скорости жидкости</w:t>
            </w:r>
          </w:p>
          <w:p w:rsidR="00255020" w:rsidRPr="00624580" w:rsidRDefault="00255020" w:rsidP="00A53224">
            <w:pPr>
              <w:numPr>
                <w:ilvl w:val="0"/>
                <w:numId w:val="21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на измерении давления, создаваемого уровнем жидкости</w:t>
            </w:r>
          </w:p>
          <w:p w:rsidR="00255020" w:rsidRPr="00624580" w:rsidRDefault="00255020" w:rsidP="00A53224">
            <w:pPr>
              <w:numPr>
                <w:ilvl w:val="0"/>
                <w:numId w:val="21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на измерении плотности жидкости</w:t>
            </w:r>
          </w:p>
          <w:p w:rsidR="00255020" w:rsidRPr="00624580" w:rsidRDefault="00255020" w:rsidP="00A53224">
            <w:pPr>
              <w:numPr>
                <w:ilvl w:val="0"/>
                <w:numId w:val="21"/>
              </w:num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на измерении температуры жидкости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tabs>
                <w:tab w:val="left" w:pos="0"/>
                <w:tab w:val="left" w:pos="567"/>
              </w:tabs>
              <w:rPr>
                <w:b/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Какую маркировку имеет прибор, корпус которого обеспечивает пыленепроницаемость и защиту от влаги или воды</w:t>
            </w:r>
            <w:r w:rsidRPr="00624580">
              <w:rPr>
                <w:b/>
                <w:sz w:val="22"/>
                <w:szCs w:val="22"/>
              </w:rPr>
              <w:t>:</w:t>
            </w:r>
          </w:p>
          <w:p w:rsidR="00255020" w:rsidRPr="00624580" w:rsidRDefault="00255020" w:rsidP="00A53224">
            <w:pPr>
              <w:numPr>
                <w:ilvl w:val="0"/>
                <w:numId w:val="22"/>
              </w:numPr>
              <w:spacing w:line="264" w:lineRule="auto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PI</w:t>
            </w:r>
          </w:p>
          <w:p w:rsidR="00255020" w:rsidRPr="00624580" w:rsidRDefault="00255020" w:rsidP="00A53224">
            <w:pPr>
              <w:numPr>
                <w:ilvl w:val="0"/>
                <w:numId w:val="22"/>
              </w:numPr>
              <w:spacing w:line="264" w:lineRule="auto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lastRenderedPageBreak/>
              <w:t>Eex-d</w:t>
            </w:r>
          </w:p>
          <w:p w:rsidR="00255020" w:rsidRPr="00624580" w:rsidRDefault="00255020" w:rsidP="00A53224">
            <w:pPr>
              <w:numPr>
                <w:ilvl w:val="0"/>
                <w:numId w:val="22"/>
              </w:numPr>
              <w:spacing w:line="264" w:lineRule="auto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ExdIIBT</w:t>
            </w:r>
          </w:p>
          <w:p w:rsidR="00255020" w:rsidRPr="00624580" w:rsidRDefault="00255020" w:rsidP="00A53224">
            <w:pPr>
              <w:numPr>
                <w:ilvl w:val="0"/>
                <w:numId w:val="22"/>
              </w:numPr>
              <w:spacing w:line="264" w:lineRule="auto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IP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lastRenderedPageBreak/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spacing w:line="264" w:lineRule="auto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Чем обеспечивается противоаварийная автоматическая защита нагреваемых элементов</w:t>
            </w:r>
          </w:p>
          <w:p w:rsidR="00255020" w:rsidRPr="00624580" w:rsidRDefault="00255020" w:rsidP="00667F11">
            <w:pPr>
              <w:spacing w:line="264" w:lineRule="auto"/>
              <w:rPr>
                <w:sz w:val="22"/>
                <w:szCs w:val="22"/>
              </w:rPr>
            </w:pPr>
          </w:p>
          <w:p w:rsidR="00255020" w:rsidRPr="00624580" w:rsidRDefault="00255020" w:rsidP="00A53224">
            <w:pPr>
              <w:numPr>
                <w:ilvl w:val="0"/>
                <w:numId w:val="23"/>
              </w:numPr>
              <w:spacing w:after="150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Блокировками по отключению при превышении предельно допустимого значения температуры нагреваемого  продукта;</w:t>
            </w:r>
          </w:p>
          <w:p w:rsidR="00255020" w:rsidRPr="00624580" w:rsidRDefault="00255020" w:rsidP="00A53224">
            <w:pPr>
              <w:numPr>
                <w:ilvl w:val="0"/>
                <w:numId w:val="23"/>
              </w:numPr>
              <w:spacing w:after="150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Средствами контроля и сигнализации за температурой нагреваемого продукта;</w:t>
            </w:r>
          </w:p>
          <w:p w:rsidR="00255020" w:rsidRPr="00624580" w:rsidRDefault="00255020" w:rsidP="00A53224">
            <w:pPr>
              <w:numPr>
                <w:ilvl w:val="0"/>
                <w:numId w:val="23"/>
              </w:numPr>
              <w:spacing w:after="150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Средствами сигнализации о повышении давления в системах подачи продукта;</w:t>
            </w:r>
          </w:p>
          <w:p w:rsidR="00255020" w:rsidRPr="00624580" w:rsidRDefault="00255020" w:rsidP="00A53224">
            <w:pPr>
              <w:numPr>
                <w:ilvl w:val="0"/>
                <w:numId w:val="23"/>
              </w:numPr>
              <w:spacing w:after="150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Средствами дистанционного отключения подачи продукта в случаях аварий в системах.</w:t>
            </w:r>
          </w:p>
          <w:p w:rsidR="00255020" w:rsidRPr="00624580" w:rsidRDefault="00255020" w:rsidP="00667F11">
            <w:pPr>
              <w:spacing w:line="264" w:lineRule="auto"/>
              <w:rPr>
                <w:sz w:val="22"/>
                <w:szCs w:val="22"/>
              </w:rPr>
            </w:pPr>
          </w:p>
          <w:p w:rsidR="00255020" w:rsidRPr="00624580" w:rsidRDefault="00255020" w:rsidP="00667F11">
            <w:pPr>
              <w:spacing w:before="300" w:after="150"/>
              <w:rPr>
                <w:caps/>
                <w:color w:val="333333"/>
                <w:sz w:val="22"/>
                <w:szCs w:val="22"/>
              </w:rPr>
            </w:pPr>
          </w:p>
          <w:p w:rsidR="00255020" w:rsidRPr="00624580" w:rsidRDefault="00255020" w:rsidP="00667F11">
            <w:pPr>
              <w:tabs>
                <w:tab w:val="left" w:pos="0"/>
                <w:tab w:val="left" w:pos="567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ОПК-2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spacing w:before="300" w:after="300"/>
              <w:ind w:right="900"/>
              <w:rPr>
                <w:color w:val="222222"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</w:rPr>
              <w:t>Какие функции являются наиболее важными составными частями автоматизируемых контрольно-испытательных установок являются:</w:t>
            </w:r>
          </w:p>
          <w:p w:rsidR="00255020" w:rsidRPr="00624580" w:rsidRDefault="00255020" w:rsidP="00A53224">
            <w:pPr>
              <w:numPr>
                <w:ilvl w:val="0"/>
                <w:numId w:val="24"/>
              </w:numPr>
              <w:spacing w:before="300" w:after="300"/>
              <w:ind w:right="900"/>
              <w:rPr>
                <w:color w:val="222222"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</w:rPr>
              <w:t>подача объекта к месту контроля или испытания;</w:t>
            </w:r>
          </w:p>
          <w:p w:rsidR="00255020" w:rsidRPr="00624580" w:rsidRDefault="00255020" w:rsidP="00A53224">
            <w:pPr>
              <w:numPr>
                <w:ilvl w:val="0"/>
                <w:numId w:val="24"/>
              </w:numPr>
              <w:spacing w:before="300" w:after="300"/>
              <w:ind w:right="900"/>
              <w:rPr>
                <w:color w:val="222222"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</w:rPr>
              <w:t>ориентация и закрепление аппаратуры;</w:t>
            </w:r>
          </w:p>
          <w:p w:rsidR="00255020" w:rsidRPr="00624580" w:rsidRDefault="00255020" w:rsidP="00A53224">
            <w:pPr>
              <w:numPr>
                <w:ilvl w:val="0"/>
                <w:numId w:val="24"/>
              </w:numPr>
              <w:spacing w:before="300" w:after="300"/>
              <w:ind w:right="900"/>
              <w:rPr>
                <w:color w:val="222222"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</w:rPr>
              <w:t>включение в измерительную и контрольную схему;</w:t>
            </w:r>
          </w:p>
          <w:p w:rsidR="00255020" w:rsidRPr="00624580" w:rsidRDefault="00255020" w:rsidP="00A53224">
            <w:pPr>
              <w:numPr>
                <w:ilvl w:val="0"/>
                <w:numId w:val="24"/>
              </w:numPr>
              <w:spacing w:before="300" w:after="300"/>
              <w:ind w:right="900"/>
              <w:rPr>
                <w:color w:val="222222"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</w:rPr>
              <w:t>выполнение заданной программы контроля или испытаний;</w:t>
            </w:r>
          </w:p>
          <w:p w:rsidR="00255020" w:rsidRPr="00624580" w:rsidRDefault="00255020" w:rsidP="00A53224">
            <w:pPr>
              <w:numPr>
                <w:ilvl w:val="0"/>
                <w:numId w:val="24"/>
              </w:numPr>
              <w:spacing w:before="300" w:after="300"/>
              <w:ind w:right="900"/>
              <w:rPr>
                <w:color w:val="222222"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</w:rPr>
              <w:t>фиксация результатов испытаний;</w:t>
            </w:r>
          </w:p>
          <w:p w:rsidR="00255020" w:rsidRPr="00624580" w:rsidRDefault="00255020" w:rsidP="00A53224">
            <w:pPr>
              <w:numPr>
                <w:ilvl w:val="0"/>
                <w:numId w:val="24"/>
              </w:numPr>
              <w:spacing w:before="300" w:after="300"/>
              <w:ind w:right="900"/>
              <w:rPr>
                <w:color w:val="222222"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</w:rPr>
              <w:t xml:space="preserve">выключение испытуемого изделия из </w:t>
            </w:r>
            <w:r w:rsidRPr="00624580">
              <w:rPr>
                <w:color w:val="222222"/>
                <w:sz w:val="22"/>
                <w:szCs w:val="22"/>
              </w:rPr>
              <w:lastRenderedPageBreak/>
              <w:t>измерительных и контрольных схем;</w:t>
            </w:r>
          </w:p>
          <w:p w:rsidR="00255020" w:rsidRDefault="00255020" w:rsidP="00A53224">
            <w:pPr>
              <w:numPr>
                <w:ilvl w:val="0"/>
                <w:numId w:val="24"/>
              </w:numPr>
              <w:spacing w:before="300" w:after="300"/>
              <w:ind w:right="900"/>
              <w:rPr>
                <w:color w:val="222222"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</w:rPr>
              <w:t>открепление изделия;</w:t>
            </w:r>
          </w:p>
          <w:p w:rsidR="00255020" w:rsidRDefault="00255020" w:rsidP="00A53224">
            <w:pPr>
              <w:numPr>
                <w:ilvl w:val="0"/>
                <w:numId w:val="24"/>
              </w:numPr>
              <w:spacing w:before="300" w:after="300"/>
              <w:ind w:right="900"/>
              <w:rPr>
                <w:color w:val="222222"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</w:rPr>
              <w:t>съем изделия с места испытаний</w:t>
            </w:r>
            <w:r>
              <w:rPr>
                <w:color w:val="222222"/>
                <w:sz w:val="22"/>
                <w:szCs w:val="22"/>
              </w:rPr>
              <w:t>;</w:t>
            </w:r>
          </w:p>
          <w:p w:rsidR="00255020" w:rsidRPr="00624580" w:rsidRDefault="00255020" w:rsidP="00A53224">
            <w:pPr>
              <w:numPr>
                <w:ilvl w:val="0"/>
                <w:numId w:val="24"/>
              </w:numPr>
              <w:spacing w:before="300" w:after="300"/>
              <w:ind w:right="900"/>
              <w:rPr>
                <w:color w:val="222222"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</w:rPr>
              <w:t>транспортирование объекта на следующую операцию</w:t>
            </w:r>
          </w:p>
          <w:p w:rsidR="00255020" w:rsidRPr="00624580" w:rsidRDefault="00255020" w:rsidP="00667F11">
            <w:pPr>
              <w:spacing w:before="300" w:after="300"/>
              <w:ind w:left="300" w:right="900" w:hanging="300"/>
              <w:rPr>
                <w:color w:val="222222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lastRenderedPageBreak/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 xml:space="preserve">Перечислите </w:t>
            </w:r>
            <w:r w:rsidRPr="00624580">
              <w:rPr>
                <w:color w:val="222222"/>
                <w:sz w:val="22"/>
                <w:szCs w:val="22"/>
                <w:shd w:val="clear" w:color="auto" w:fill="FEFEFE"/>
              </w:rPr>
              <w:t>функциональные узлы входящие в структурную схему автомата или полуавтомата для контроля или испытания объекта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3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  <w:shd w:val="clear" w:color="auto" w:fill="FEFEFE"/>
              </w:rPr>
              <w:t>Совокупность взаимодействующих и объединенных в единое целое устройств получения, ввода, подготовки, обработки, хранения, регистрации, вывода, отображения, использования, передачи информации и средств реализации управляющих воздействий автоматизированной системы испытаний</w:t>
            </w:r>
            <w:r w:rsidRPr="00624580">
              <w:rPr>
                <w:sz w:val="22"/>
                <w:szCs w:val="22"/>
              </w:rPr>
              <w:t xml:space="preserve"> называется...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tabs>
                <w:tab w:val="left" w:pos="0"/>
                <w:tab w:val="left" w:pos="567"/>
              </w:tabs>
              <w:rPr>
                <w:b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  <w:shd w:val="clear" w:color="auto" w:fill="FEFEFE"/>
              </w:rPr>
              <w:t>Нормативно-справочная документация, например, содержащая описание стандартных испытательных процедур, типовых управляющих решений и т.д., форма предоставления и организации данных автоматизированной системы испытаний, в том числе формы документов в виде видеограмм и протокола обмена данными</w:t>
            </w:r>
            <w:r w:rsidRPr="00624580">
              <w:rPr>
                <w:sz w:val="22"/>
                <w:szCs w:val="22"/>
              </w:rPr>
              <w:t>это ...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rPr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  <w:shd w:val="clear" w:color="auto" w:fill="FEFEFE"/>
              </w:rPr>
              <w:t>Назовите требования предъявляемые к техническому обеспечению АСИ ( авт. система измерений)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5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spacing w:before="300" w:after="300"/>
              <w:ind w:right="900" w:firstLine="9"/>
              <w:rPr>
                <w:color w:val="222222"/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</w:rPr>
              <w:t>Документация, в которой содержится состав, правила отбора и эксплуатации комплексов АСИ, последовательность операций, реализующих типовые процедуры контроля и испытаний, инструкции по работе с оборудованием называется ...</w:t>
            </w:r>
          </w:p>
          <w:p w:rsidR="00255020" w:rsidRPr="00624580" w:rsidRDefault="00255020" w:rsidP="00667F11">
            <w:pPr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  <w:shd w:val="clear" w:color="auto" w:fill="FEFEFE"/>
              </w:rPr>
              <w:t>Экспериментальное определение характеристик продукции в заданных условиях её функционирования. Испытания являются важнейшим этапом создания образцов техники, а их результаты служат основанием для принятия определённых решений</w:t>
            </w:r>
            <w:r w:rsidRPr="00624580">
              <w:rPr>
                <w:sz w:val="22"/>
                <w:szCs w:val="22"/>
              </w:rPr>
              <w:t xml:space="preserve"> это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 xml:space="preserve">По каким двум основным направлениям осуществляется </w:t>
            </w:r>
            <w:r w:rsidRPr="00624580">
              <w:rPr>
                <w:sz w:val="22"/>
                <w:szCs w:val="22"/>
              </w:rPr>
              <w:lastRenderedPageBreak/>
              <w:t>автоматизация испытаний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lastRenderedPageBreak/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5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 xml:space="preserve">Как называется </w:t>
            </w:r>
            <w:r w:rsidRPr="00624580">
              <w:rPr>
                <w:color w:val="222222"/>
                <w:sz w:val="22"/>
                <w:szCs w:val="22"/>
                <w:shd w:val="clear" w:color="auto" w:fill="FEFEFE"/>
              </w:rPr>
              <w:t>структура, которая при относительно малом (от двух) количестве сигнальных проводов позволяет построить системы с приемлемым быстродействием и не зависит от выхода из строя отдельного элемента системы.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rPr>
          <w:trHeight w:val="204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Центральные испытательные станции позволяют решать следующие задачи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r>
              <w:rPr>
                <w:color w:val="000000" w:themeColor="dark1"/>
                <w:sz w:val="22"/>
              </w:rPr>
              <w:t>ПСК-2/23-3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5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A5322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rPr>
                <w:sz w:val="22"/>
                <w:szCs w:val="22"/>
              </w:rPr>
            </w:pPr>
            <w:r w:rsidRPr="00624580">
              <w:rPr>
                <w:color w:val="222222"/>
                <w:sz w:val="22"/>
                <w:szCs w:val="22"/>
                <w:shd w:val="clear" w:color="auto" w:fill="FEFEFE"/>
              </w:rPr>
              <w:t>Методы, математические модели системы и испытываемых изделий, алгоритм функционирования автоматизированной системы испытаний и решения отдельных задач испытаний это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ОПК-2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1</w:t>
            </w:r>
          </w:p>
        </w:tc>
      </w:tr>
      <w:tr w:rsidR="00255020" w:rsidTr="00667F11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21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Pr="00624580" w:rsidRDefault="00255020" w:rsidP="00667F11">
            <w:p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 xml:space="preserve">Эталоны это </w:t>
            </w:r>
          </w:p>
          <w:p w:rsidR="00255020" w:rsidRPr="00624580" w:rsidRDefault="00255020" w:rsidP="00667F11">
            <w:p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отдельные меры и приборы с определенной точностью</w:t>
            </w:r>
          </w:p>
          <w:p w:rsidR="00255020" w:rsidRPr="00624580" w:rsidRDefault="00255020" w:rsidP="00667F11">
            <w:p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приборы и техника с точностью выше технического</w:t>
            </w:r>
          </w:p>
          <w:p w:rsidR="00255020" w:rsidRPr="00624580" w:rsidRDefault="00255020" w:rsidP="00667F11">
            <w:p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приборы, имеющие установленную точность меньше метрологической</w:t>
            </w:r>
          </w:p>
          <w:p w:rsidR="00255020" w:rsidRPr="00624580" w:rsidRDefault="00255020" w:rsidP="00667F11">
            <w:pPr>
              <w:spacing w:before="134" w:after="134" w:line="264" w:lineRule="auto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меры и приборы, служащие для воспроизведения и хранения единиц с наивысшей достижимой при данном состоянии измерительной техники точностью</w:t>
            </w:r>
          </w:p>
          <w:p w:rsidR="00255020" w:rsidRPr="00624580" w:rsidRDefault="00255020" w:rsidP="00667F11">
            <w:pPr>
              <w:spacing w:before="134" w:after="134"/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t>меры и приборы с минимальной точностью</w:t>
            </w:r>
          </w:p>
          <w:p w:rsidR="00255020" w:rsidRPr="00624580" w:rsidRDefault="00255020" w:rsidP="00667F11">
            <w:pPr>
              <w:rPr>
                <w:sz w:val="22"/>
                <w:szCs w:val="22"/>
              </w:rPr>
            </w:pPr>
            <w:r w:rsidRPr="00624580">
              <w:rPr>
                <w:sz w:val="22"/>
                <w:szCs w:val="22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>ОПК-2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55020" w:rsidRDefault="00255020" w:rsidP="00667F11">
            <w:pPr>
              <w:jc w:val="center"/>
            </w:pPr>
            <w:r>
              <w:t xml:space="preserve">1 </w:t>
            </w:r>
          </w:p>
        </w:tc>
      </w:tr>
    </w:tbl>
    <w:p w:rsidR="005405E5" w:rsidRPr="00F9669C" w:rsidRDefault="005405E5" w:rsidP="005405E5">
      <w:pPr>
        <w:jc w:val="both"/>
        <w:rPr>
          <w:i/>
          <w:iCs/>
        </w:rPr>
      </w:pPr>
    </w:p>
    <w:p w:rsidR="006B6460" w:rsidRDefault="006B6460">
      <w:bookmarkStart w:id="1" w:name="_GoBack"/>
      <w:bookmarkEnd w:id="1"/>
    </w:p>
    <w:sectPr w:rsidR="006B6460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092" w:rsidRDefault="00643092" w:rsidP="00DC167B">
      <w:r>
        <w:separator/>
      </w:r>
    </w:p>
  </w:endnote>
  <w:endnote w:type="continuationSeparator" w:id="0">
    <w:p w:rsidR="00643092" w:rsidRDefault="00643092" w:rsidP="00DC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092" w:rsidRDefault="00643092" w:rsidP="00DC167B">
      <w:r>
        <w:separator/>
      </w:r>
    </w:p>
  </w:footnote>
  <w:footnote w:type="continuationSeparator" w:id="0">
    <w:p w:rsidR="00643092" w:rsidRDefault="00643092" w:rsidP="00DC1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E8D"/>
    <w:multiLevelType w:val="multilevel"/>
    <w:tmpl w:val="B7A0FF0A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1" w15:restartNumberingAfterBreak="0">
    <w:nsid w:val="0B090C50"/>
    <w:multiLevelType w:val="multilevel"/>
    <w:tmpl w:val="38BE4A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E2001E2"/>
    <w:multiLevelType w:val="multilevel"/>
    <w:tmpl w:val="D236F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10DD2DA3"/>
    <w:multiLevelType w:val="multilevel"/>
    <w:tmpl w:val="FB2683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25DB7BD5"/>
    <w:multiLevelType w:val="multilevel"/>
    <w:tmpl w:val="D19019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35220CBF"/>
    <w:multiLevelType w:val="hybridMultilevel"/>
    <w:tmpl w:val="0C823FE0"/>
    <w:lvl w:ilvl="0" w:tplc="7A7C5C2A">
      <w:start w:val="1"/>
      <w:numFmt w:val="russianUpper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13536"/>
    <w:multiLevelType w:val="multilevel"/>
    <w:tmpl w:val="1B7495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3ACF6496"/>
    <w:multiLevelType w:val="hybridMultilevel"/>
    <w:tmpl w:val="CECCE122"/>
    <w:lvl w:ilvl="0" w:tplc="7C703B8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A2276"/>
    <w:multiLevelType w:val="hybridMultilevel"/>
    <w:tmpl w:val="5CA24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26C09"/>
    <w:multiLevelType w:val="hybridMultilevel"/>
    <w:tmpl w:val="A45253D6"/>
    <w:lvl w:ilvl="0" w:tplc="7C703B8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62F77"/>
    <w:multiLevelType w:val="hybridMultilevel"/>
    <w:tmpl w:val="8C02C17A"/>
    <w:lvl w:ilvl="0" w:tplc="7C703B8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91BF4"/>
    <w:multiLevelType w:val="hybridMultilevel"/>
    <w:tmpl w:val="0F5CA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51A"/>
    <w:multiLevelType w:val="hybridMultilevel"/>
    <w:tmpl w:val="7CF2C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17F81"/>
    <w:multiLevelType w:val="multilevel"/>
    <w:tmpl w:val="BE32F7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 w15:restartNumberingAfterBreak="0">
    <w:nsid w:val="52E73FFA"/>
    <w:multiLevelType w:val="hybridMultilevel"/>
    <w:tmpl w:val="25545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D0345"/>
    <w:multiLevelType w:val="multilevel"/>
    <w:tmpl w:val="3A2AD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5E0A6CCD"/>
    <w:multiLevelType w:val="multilevel"/>
    <w:tmpl w:val="A50669F0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17" w15:restartNumberingAfterBreak="0">
    <w:nsid w:val="5E790D8B"/>
    <w:multiLevelType w:val="hybridMultilevel"/>
    <w:tmpl w:val="8ACAE682"/>
    <w:lvl w:ilvl="0" w:tplc="7C703B8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43E67"/>
    <w:multiLevelType w:val="hybridMultilevel"/>
    <w:tmpl w:val="53E26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pStyle w:val="QFOption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A43251"/>
    <w:multiLevelType w:val="hybridMultilevel"/>
    <w:tmpl w:val="33DC06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F7DB2"/>
    <w:multiLevelType w:val="hybridMultilevel"/>
    <w:tmpl w:val="2FBCB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256EB7"/>
    <w:multiLevelType w:val="multilevel"/>
    <w:tmpl w:val="431E33D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7A1D0D76"/>
    <w:multiLevelType w:val="hybridMultilevel"/>
    <w:tmpl w:val="2348C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1"/>
  </w:num>
  <w:num w:numId="4">
    <w:abstractNumId w:val="7"/>
  </w:num>
  <w:num w:numId="5">
    <w:abstractNumId w:val="18"/>
  </w:num>
  <w:num w:numId="6">
    <w:abstractNumId w:val="10"/>
  </w:num>
  <w:num w:numId="7">
    <w:abstractNumId w:val="14"/>
  </w:num>
  <w:num w:numId="8">
    <w:abstractNumId w:val="5"/>
  </w:num>
  <w:num w:numId="9">
    <w:abstractNumId w:val="8"/>
  </w:num>
  <w:num w:numId="10">
    <w:abstractNumId w:val="17"/>
  </w:num>
  <w:num w:numId="11">
    <w:abstractNumId w:val="9"/>
  </w:num>
  <w:num w:numId="12">
    <w:abstractNumId w:val="23"/>
  </w:num>
  <w:num w:numId="13">
    <w:abstractNumId w:val="19"/>
  </w:num>
  <w:num w:numId="14">
    <w:abstractNumId w:val="12"/>
  </w:num>
  <w:num w:numId="15">
    <w:abstractNumId w:val="22"/>
  </w:num>
  <w:num w:numId="16">
    <w:abstractNumId w:val="1"/>
  </w:num>
  <w:num w:numId="17">
    <w:abstractNumId w:val="0"/>
  </w:num>
  <w:num w:numId="18">
    <w:abstractNumId w:val="16"/>
  </w:num>
  <w:num w:numId="19">
    <w:abstractNumId w:val="13"/>
  </w:num>
  <w:num w:numId="20">
    <w:abstractNumId w:val="6"/>
  </w:num>
  <w:num w:numId="21">
    <w:abstractNumId w:val="4"/>
  </w:num>
  <w:num w:numId="22">
    <w:abstractNumId w:val="2"/>
  </w:num>
  <w:num w:numId="23">
    <w:abstractNumId w:val="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60"/>
    <w:rsid w:val="000535BA"/>
    <w:rsid w:val="00141E0D"/>
    <w:rsid w:val="00255020"/>
    <w:rsid w:val="002756DF"/>
    <w:rsid w:val="00337E8C"/>
    <w:rsid w:val="00434460"/>
    <w:rsid w:val="005405E5"/>
    <w:rsid w:val="0057499D"/>
    <w:rsid w:val="00575976"/>
    <w:rsid w:val="0059103F"/>
    <w:rsid w:val="00643092"/>
    <w:rsid w:val="0064425A"/>
    <w:rsid w:val="006B6460"/>
    <w:rsid w:val="007523F0"/>
    <w:rsid w:val="008C4EF4"/>
    <w:rsid w:val="00A53224"/>
    <w:rsid w:val="00B072A7"/>
    <w:rsid w:val="00B07FA5"/>
    <w:rsid w:val="00B5385C"/>
    <w:rsid w:val="00C6572D"/>
    <w:rsid w:val="00CB480B"/>
    <w:rsid w:val="00CC5071"/>
    <w:rsid w:val="00D15660"/>
    <w:rsid w:val="00DC167B"/>
    <w:rsid w:val="00E3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521DD-5E75-47E3-BBC7-28D9F75ED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4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B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rsid w:val="006B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67B"/>
    <w:pPr>
      <w:spacing w:after="5" w:line="268" w:lineRule="auto"/>
      <w:ind w:left="720" w:hanging="10"/>
      <w:contextualSpacing/>
      <w:jc w:val="both"/>
    </w:pPr>
    <w:rPr>
      <w:color w:val="000000"/>
      <w:sz w:val="24"/>
      <w:szCs w:val="22"/>
    </w:rPr>
  </w:style>
  <w:style w:type="paragraph" w:customStyle="1" w:styleId="QFOption">
    <w:name w:val="QF Option"/>
    <w:basedOn w:val="a"/>
    <w:rsid w:val="00DC167B"/>
    <w:pPr>
      <w:keepNext/>
      <w:numPr>
        <w:ilvl w:val="1"/>
        <w:numId w:val="5"/>
      </w:numPr>
      <w:tabs>
        <w:tab w:val="num" w:pos="288"/>
      </w:tabs>
      <w:spacing w:before="60" w:after="60" w:line="220" w:lineRule="atLeast"/>
      <w:ind w:left="60" w:right="60" w:firstLine="0"/>
    </w:pPr>
    <w:rPr>
      <w:rFonts w:ascii="Arial" w:eastAsiaTheme="minorEastAsia" w:hAnsi="Arial" w:cs="Arial"/>
    </w:rPr>
  </w:style>
  <w:style w:type="paragraph" w:styleId="a5">
    <w:name w:val="header"/>
    <w:basedOn w:val="a"/>
    <w:link w:val="a6"/>
    <w:uiPriority w:val="99"/>
    <w:unhideWhenUsed/>
    <w:rsid w:val="00DC16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16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C16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16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DC167B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a">
    <w:name w:val="Основной текст Знак"/>
    <w:basedOn w:val="a0"/>
    <w:link w:val="a9"/>
    <w:rsid w:val="00DC167B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Колыванов</dc:creator>
  <cp:lastModifiedBy>Ислентьева Ирина Константиновна</cp:lastModifiedBy>
  <cp:revision>3</cp:revision>
  <dcterms:created xsi:type="dcterms:W3CDTF">2024-04-19T12:26:00Z</dcterms:created>
  <dcterms:modified xsi:type="dcterms:W3CDTF">2024-09-06T08:20:00Z</dcterms:modified>
</cp:coreProperties>
</file>