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6" w:rsidRPr="007F2E75" w:rsidRDefault="00C554D6" w:rsidP="00C554D6">
      <w:pPr>
        <w:spacing w:before="0"/>
        <w:jc w:val="right"/>
      </w:pPr>
      <w:r w:rsidRPr="007F2E75">
        <w:t xml:space="preserve">Приложение 6 </w:t>
      </w:r>
    </w:p>
    <w:p w:rsidR="00C554D6" w:rsidRDefault="00C554D6" w:rsidP="00C554D6">
      <w:pPr>
        <w:jc w:val="center"/>
        <w:rPr>
          <w:b/>
          <w:sz w:val="22"/>
          <w:szCs w:val="22"/>
        </w:rPr>
      </w:pPr>
    </w:p>
    <w:p w:rsidR="00C554D6" w:rsidRPr="005A6CCA" w:rsidRDefault="00C554D6" w:rsidP="00C554D6">
      <w:pPr>
        <w:jc w:val="center"/>
        <w:rPr>
          <w:b/>
          <w:sz w:val="22"/>
          <w:szCs w:val="22"/>
        </w:rPr>
      </w:pPr>
      <w:r w:rsidRPr="005A6CCA">
        <w:rPr>
          <w:b/>
          <w:sz w:val="22"/>
          <w:szCs w:val="22"/>
        </w:rPr>
        <w:t>МИНОБРНАУКИ РОССИИ</w:t>
      </w:r>
    </w:p>
    <w:p w:rsidR="00C554D6" w:rsidRPr="005A6CCA" w:rsidRDefault="00C554D6" w:rsidP="00C554D6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5A6CCA">
        <w:rPr>
          <w:b/>
          <w:spacing w:val="20"/>
          <w:sz w:val="22"/>
          <w:szCs w:val="22"/>
        </w:rPr>
        <w:t>федеральное</w:t>
      </w:r>
      <w:proofErr w:type="gramEnd"/>
      <w:r w:rsidRPr="005A6CCA">
        <w:rPr>
          <w:b/>
          <w:spacing w:val="20"/>
          <w:sz w:val="22"/>
          <w:szCs w:val="22"/>
        </w:rPr>
        <w:t xml:space="preserve"> государственное бюджетное образовательное учреждение </w:t>
      </w:r>
    </w:p>
    <w:p w:rsidR="00C554D6" w:rsidRPr="005A6CCA" w:rsidRDefault="00C554D6" w:rsidP="00C554D6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5A6CCA">
        <w:rPr>
          <w:b/>
          <w:spacing w:val="20"/>
          <w:sz w:val="22"/>
          <w:szCs w:val="22"/>
        </w:rPr>
        <w:t>высшего</w:t>
      </w:r>
      <w:proofErr w:type="gramEnd"/>
      <w:r w:rsidRPr="005A6CCA">
        <w:rPr>
          <w:b/>
          <w:spacing w:val="20"/>
          <w:sz w:val="22"/>
          <w:szCs w:val="22"/>
        </w:rPr>
        <w:t xml:space="preserve"> образования</w:t>
      </w:r>
    </w:p>
    <w:p w:rsidR="00C554D6" w:rsidRPr="005A6CCA" w:rsidRDefault="00C554D6" w:rsidP="00C554D6">
      <w:pPr>
        <w:spacing w:before="0"/>
        <w:jc w:val="center"/>
        <w:rPr>
          <w:b/>
          <w:sz w:val="22"/>
          <w:szCs w:val="22"/>
        </w:rPr>
      </w:pPr>
      <w:r w:rsidRPr="005A6CCA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C554D6" w:rsidRPr="005A6CCA" w:rsidRDefault="00C554D6" w:rsidP="00C554D6">
      <w:pPr>
        <w:spacing w:before="0"/>
        <w:jc w:val="center"/>
        <w:rPr>
          <w:b/>
          <w:sz w:val="22"/>
          <w:szCs w:val="22"/>
        </w:rPr>
      </w:pPr>
      <w:r w:rsidRPr="005A6CCA">
        <w:rPr>
          <w:b/>
          <w:sz w:val="22"/>
          <w:szCs w:val="22"/>
        </w:rPr>
        <w:t>(БГТУ «ВОЕНМЕХ» им. Д.Ф. Устинова)</w:t>
      </w:r>
    </w:p>
    <w:p w:rsidR="00C554D6" w:rsidRPr="005A6CCA" w:rsidRDefault="00C554D6" w:rsidP="00C554D6">
      <w:pPr>
        <w:spacing w:before="0"/>
        <w:jc w:val="center"/>
        <w:rPr>
          <w:sz w:val="22"/>
          <w:szCs w:val="22"/>
        </w:rPr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1907"/>
        <w:gridCol w:w="236"/>
        <w:gridCol w:w="1543"/>
      </w:tblGrid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УТВЕРЖДАЮ</w:t>
            </w:r>
          </w:p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Декан факультета</w:t>
            </w:r>
          </w:p>
        </w:tc>
      </w:tr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_________</w:t>
            </w:r>
          </w:p>
        </w:tc>
      </w:tr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  <w:vertAlign w:val="superscript"/>
              </w:rPr>
            </w:pPr>
            <w:proofErr w:type="gramStart"/>
            <w:r w:rsidRPr="007F2E75">
              <w:rPr>
                <w:szCs w:val="28"/>
                <w:vertAlign w:val="superscript"/>
              </w:rPr>
              <w:t>подпись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 w:val="20"/>
                <w:szCs w:val="20"/>
              </w:rPr>
              <w:t>Ф.И.О</w:t>
            </w:r>
          </w:p>
        </w:tc>
      </w:tr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«_____»_________202__ г.</w:t>
            </w:r>
          </w:p>
        </w:tc>
      </w:tr>
      <w:tr w:rsidR="00C554D6" w:rsidRPr="007F2E75" w:rsidTr="00C1486C">
        <w:trPr>
          <w:trHeight w:val="106"/>
        </w:trPr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</w:tr>
      <w:tr w:rsidR="00C554D6" w:rsidRPr="007F2E75" w:rsidTr="00C1486C">
        <w:trPr>
          <w:trHeight w:val="106"/>
        </w:trPr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</w:tr>
    </w:tbl>
    <w:p w:rsidR="00C554D6" w:rsidRPr="007F2E75" w:rsidRDefault="00C554D6" w:rsidP="00C554D6">
      <w:pPr>
        <w:pStyle w:val="ab"/>
        <w:spacing w:after="0"/>
        <w:ind w:left="0"/>
        <w:rPr>
          <w:sz w:val="28"/>
          <w:szCs w:val="28"/>
        </w:rPr>
      </w:pPr>
    </w:p>
    <w:p w:rsidR="00C554D6" w:rsidRPr="007F2E75" w:rsidRDefault="00C554D6" w:rsidP="00C554D6">
      <w:pPr>
        <w:spacing w:before="0"/>
        <w:jc w:val="center"/>
        <w:rPr>
          <w:color w:val="000000"/>
        </w:rPr>
      </w:pPr>
    </w:p>
    <w:p w:rsidR="00C554D6" w:rsidRPr="007F2E75" w:rsidRDefault="00C554D6" w:rsidP="00C554D6">
      <w:pPr>
        <w:spacing w:before="0"/>
        <w:jc w:val="center"/>
      </w:pPr>
      <w:r w:rsidRPr="007F2E75">
        <w:rPr>
          <w:b/>
        </w:rPr>
        <w:t xml:space="preserve">Рабочая программа </w:t>
      </w:r>
      <w:proofErr w:type="gramStart"/>
      <w:r w:rsidRPr="007F2E75">
        <w:rPr>
          <w:b/>
        </w:rPr>
        <w:t>воспитания</w:t>
      </w:r>
      <w:r w:rsidRPr="007F2E75">
        <w:rPr>
          <w:b/>
        </w:rPr>
        <w:br/>
      </w:r>
      <w:r w:rsidRPr="007F2E75">
        <w:t>(</w:t>
      </w:r>
      <w:proofErr w:type="gramEnd"/>
      <w:r w:rsidRPr="007F2E75">
        <w:t>как компонент основной образовательной программы)</w:t>
      </w: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tbl>
      <w:tblPr>
        <w:tblW w:w="10526" w:type="dxa"/>
        <w:jc w:val="center"/>
        <w:tblLayout w:type="fixed"/>
        <w:tblLook w:val="0000" w:firstRow="0" w:lastRow="0" w:firstColumn="0" w:lastColumn="0" w:noHBand="0" w:noVBand="0"/>
      </w:tblPr>
      <w:tblGrid>
        <w:gridCol w:w="2027"/>
        <w:gridCol w:w="402"/>
        <w:gridCol w:w="283"/>
        <w:gridCol w:w="709"/>
        <w:gridCol w:w="1319"/>
        <w:gridCol w:w="5600"/>
        <w:gridCol w:w="186"/>
      </w:tblGrid>
      <w:tr w:rsidR="00C554D6" w:rsidRPr="007F2E75" w:rsidTr="00C1486C">
        <w:trPr>
          <w:jc w:val="center"/>
        </w:trPr>
        <w:tc>
          <w:tcPr>
            <w:tcW w:w="3421" w:type="dxa"/>
            <w:gridSpan w:val="4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  <w:r w:rsidRPr="007F2E75">
              <w:rPr>
                <w:b/>
              </w:rPr>
              <w:t>Направление подготовки/</w:t>
            </w:r>
            <w:r w:rsidRPr="007F2E75">
              <w:rPr>
                <w:b/>
              </w:rPr>
              <w:br/>
              <w:t xml:space="preserve">специальность 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</w:pPr>
          </w:p>
        </w:tc>
      </w:tr>
      <w:tr w:rsidR="00C554D6" w:rsidRPr="007F2E75" w:rsidTr="00C1486C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  <w:bCs/>
              </w:rPr>
            </w:pPr>
          </w:p>
        </w:tc>
        <w:tc>
          <w:tcPr>
            <w:tcW w:w="5786" w:type="dxa"/>
            <w:gridSpan w:val="2"/>
            <w:vAlign w:val="center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</w:rPr>
            </w:pPr>
            <w:r w:rsidRPr="007F2E75">
              <w:rPr>
                <w:sz w:val="20"/>
              </w:rPr>
              <w:t>(</w:t>
            </w:r>
            <w:proofErr w:type="gramStart"/>
            <w:r w:rsidRPr="007F2E75">
              <w:rPr>
                <w:sz w:val="20"/>
              </w:rPr>
              <w:t>указывается</w:t>
            </w:r>
            <w:proofErr w:type="gramEnd"/>
            <w:r w:rsidRPr="007F2E75">
              <w:rPr>
                <w:sz w:val="20"/>
              </w:rPr>
              <w:t xml:space="preserve"> индекс и наименование направления/специальности)</w:t>
            </w:r>
          </w:p>
        </w:tc>
      </w:tr>
      <w:tr w:rsidR="00C554D6" w:rsidRPr="007F2E75" w:rsidTr="00C1486C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  <w:bCs/>
              </w:rPr>
            </w:pPr>
            <w:r w:rsidRPr="007F2E75">
              <w:rPr>
                <w:b/>
                <w:bCs/>
              </w:rPr>
              <w:t>Специализация/профиль/программа подготовки</w:t>
            </w:r>
          </w:p>
        </w:tc>
        <w:tc>
          <w:tcPr>
            <w:tcW w:w="5786" w:type="dxa"/>
            <w:gridSpan w:val="2"/>
            <w:tcBorders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</w:rPr>
            </w:pPr>
          </w:p>
        </w:tc>
      </w:tr>
      <w:tr w:rsidR="00C554D6" w:rsidRPr="007F2E75" w:rsidTr="00C1486C">
        <w:trPr>
          <w:trHeight w:val="86"/>
          <w:jc w:val="center"/>
        </w:trPr>
        <w:tc>
          <w:tcPr>
            <w:tcW w:w="4740" w:type="dxa"/>
            <w:gridSpan w:val="5"/>
            <w:vAlign w:val="center"/>
          </w:tcPr>
          <w:p w:rsidR="00C554D6" w:rsidRPr="007F2E75" w:rsidRDefault="00C554D6" w:rsidP="00C1486C">
            <w:pPr>
              <w:spacing w:before="0"/>
            </w:pPr>
            <w:r w:rsidRPr="007F2E75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rPr>
                <w:sz w:val="20"/>
              </w:rPr>
            </w:pPr>
          </w:p>
        </w:tc>
      </w:tr>
      <w:tr w:rsidR="00C554D6" w:rsidRPr="007F2E75" w:rsidTr="00C1486C">
        <w:trPr>
          <w:trHeight w:val="135"/>
          <w:jc w:val="center"/>
        </w:trPr>
        <w:tc>
          <w:tcPr>
            <w:tcW w:w="10526" w:type="dxa"/>
            <w:gridSpan w:val="7"/>
            <w:vAlign w:val="center"/>
          </w:tcPr>
          <w:p w:rsidR="00C554D6" w:rsidRPr="007F2E75" w:rsidRDefault="00C554D6" w:rsidP="00C1486C">
            <w:pPr>
              <w:spacing w:before="0"/>
              <w:ind w:firstLine="5298"/>
              <w:rPr>
                <w:b/>
                <w:bCs/>
                <w:sz w:val="20"/>
              </w:rPr>
            </w:pPr>
            <w:r w:rsidRPr="007F2E75">
              <w:rPr>
                <w:bCs/>
                <w:sz w:val="20"/>
              </w:rPr>
              <w:t>(</w:t>
            </w:r>
            <w:proofErr w:type="gramStart"/>
            <w:r w:rsidRPr="007F2E75">
              <w:rPr>
                <w:bCs/>
                <w:sz w:val="20"/>
              </w:rPr>
              <w:t>бакалавриат</w:t>
            </w:r>
            <w:proofErr w:type="gramEnd"/>
            <w:r w:rsidRPr="007F2E75">
              <w:rPr>
                <w:bCs/>
                <w:sz w:val="20"/>
              </w:rPr>
              <w:t>/ магистратура/ специалитет)</w:t>
            </w:r>
          </w:p>
        </w:tc>
      </w:tr>
      <w:tr w:rsidR="00C554D6" w:rsidRPr="007F2E75" w:rsidTr="00C1486C">
        <w:trPr>
          <w:gridAfter w:val="1"/>
          <w:wAfter w:w="186" w:type="dxa"/>
          <w:trHeight w:val="599"/>
          <w:jc w:val="center"/>
        </w:trPr>
        <w:tc>
          <w:tcPr>
            <w:tcW w:w="2712" w:type="dxa"/>
            <w:gridSpan w:val="3"/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</w:pPr>
            <w:r w:rsidRPr="007F2E75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C554D6" w:rsidRPr="007F2E75" w:rsidTr="00C1486C">
        <w:trPr>
          <w:gridAfter w:val="1"/>
          <w:wAfter w:w="186" w:type="dxa"/>
          <w:trHeight w:val="148"/>
          <w:jc w:val="center"/>
        </w:trPr>
        <w:tc>
          <w:tcPr>
            <w:tcW w:w="2027" w:type="dxa"/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  <w:rPr>
                <w:b/>
                <w:bCs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auto"/>
            </w:tcBorders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  <w:jc w:val="center"/>
            </w:pPr>
            <w:r w:rsidRPr="007F2E75">
              <w:rPr>
                <w:sz w:val="20"/>
              </w:rPr>
              <w:t>(</w:t>
            </w:r>
            <w:proofErr w:type="gramStart"/>
            <w:r w:rsidRPr="007F2E75">
              <w:rPr>
                <w:sz w:val="20"/>
              </w:rPr>
              <w:t>очная</w:t>
            </w:r>
            <w:proofErr w:type="gramEnd"/>
            <w:r w:rsidRPr="007F2E75">
              <w:rPr>
                <w:sz w:val="20"/>
              </w:rPr>
              <w:t>, очно-заочная, заочная)</w:t>
            </w:r>
          </w:p>
        </w:tc>
      </w:tr>
      <w:tr w:rsidR="00C554D6" w:rsidRPr="007F2E75" w:rsidTr="00C1486C">
        <w:trPr>
          <w:jc w:val="center"/>
        </w:trPr>
        <w:tc>
          <w:tcPr>
            <w:tcW w:w="2429" w:type="dxa"/>
            <w:gridSpan w:val="2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  <w:r w:rsidRPr="007F2E75">
              <w:rPr>
                <w:b/>
              </w:rPr>
              <w:t>Факультет</w:t>
            </w:r>
          </w:p>
        </w:tc>
        <w:tc>
          <w:tcPr>
            <w:tcW w:w="809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</w:p>
        </w:tc>
      </w:tr>
      <w:tr w:rsidR="00C554D6" w:rsidRPr="007F2E75" w:rsidTr="00C1486C">
        <w:trPr>
          <w:jc w:val="center"/>
        </w:trPr>
        <w:tc>
          <w:tcPr>
            <w:tcW w:w="10526" w:type="dxa"/>
            <w:gridSpan w:val="7"/>
          </w:tcPr>
          <w:p w:rsidR="00C554D6" w:rsidRPr="007F2E75" w:rsidRDefault="00C554D6" w:rsidP="00C1486C">
            <w:pPr>
              <w:spacing w:before="0"/>
              <w:rPr>
                <w:sz w:val="20"/>
                <w:szCs w:val="20"/>
              </w:rPr>
            </w:pPr>
            <w:r w:rsidRPr="007F2E75">
              <w:t xml:space="preserve"> </w:t>
            </w:r>
            <w:r w:rsidRPr="007F2E75">
              <w:rPr>
                <w:spacing w:val="12"/>
                <w:sz w:val="20"/>
                <w:szCs w:val="20"/>
              </w:rPr>
              <w:t>(</w:t>
            </w:r>
            <w:proofErr w:type="gramStart"/>
            <w:r w:rsidRPr="007F2E75">
              <w:rPr>
                <w:spacing w:val="12"/>
                <w:sz w:val="20"/>
                <w:szCs w:val="20"/>
              </w:rPr>
              <w:t>указывается</w:t>
            </w:r>
            <w:proofErr w:type="gramEnd"/>
            <w:r w:rsidRPr="007F2E75">
              <w:rPr>
                <w:spacing w:val="12"/>
                <w:sz w:val="20"/>
                <w:szCs w:val="20"/>
              </w:rPr>
              <w:t xml:space="preserve"> индекс и полное наименование факультета Университета)</w:t>
            </w:r>
          </w:p>
        </w:tc>
      </w:tr>
      <w:tr w:rsidR="00C554D6" w:rsidRPr="007F2E75" w:rsidTr="00C1486C">
        <w:trPr>
          <w:jc w:val="center"/>
        </w:trPr>
        <w:tc>
          <w:tcPr>
            <w:tcW w:w="3421" w:type="dxa"/>
            <w:gridSpan w:val="4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  <w:r w:rsidRPr="007F2E75">
              <w:rPr>
                <w:b/>
              </w:rPr>
              <w:t>Выпускающая кафедра</w:t>
            </w:r>
          </w:p>
        </w:tc>
        <w:tc>
          <w:tcPr>
            <w:tcW w:w="710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</w:p>
        </w:tc>
      </w:tr>
      <w:tr w:rsidR="00C554D6" w:rsidRPr="007F2E75" w:rsidTr="00C1486C">
        <w:trPr>
          <w:jc w:val="center"/>
        </w:trPr>
        <w:tc>
          <w:tcPr>
            <w:tcW w:w="10526" w:type="dxa"/>
            <w:gridSpan w:val="7"/>
          </w:tcPr>
          <w:p w:rsidR="00C554D6" w:rsidRPr="007F2E75" w:rsidRDefault="00C554D6" w:rsidP="00C1486C">
            <w:pPr>
              <w:spacing w:before="0"/>
              <w:rPr>
                <w:sz w:val="20"/>
                <w:szCs w:val="20"/>
              </w:rPr>
            </w:pPr>
            <w:r w:rsidRPr="007F2E75">
              <w:t xml:space="preserve"> </w:t>
            </w:r>
            <w:r w:rsidRPr="007F2E75">
              <w:rPr>
                <w:spacing w:val="14"/>
                <w:sz w:val="20"/>
                <w:szCs w:val="20"/>
              </w:rPr>
              <w:t>(</w:t>
            </w:r>
            <w:proofErr w:type="gramStart"/>
            <w:r w:rsidRPr="007F2E75">
              <w:rPr>
                <w:spacing w:val="14"/>
                <w:sz w:val="20"/>
                <w:szCs w:val="20"/>
              </w:rPr>
              <w:t>указывается</w:t>
            </w:r>
            <w:proofErr w:type="gramEnd"/>
            <w:r w:rsidRPr="007F2E75">
              <w:rPr>
                <w:spacing w:val="14"/>
                <w:sz w:val="20"/>
                <w:szCs w:val="20"/>
              </w:rPr>
              <w:t xml:space="preserve"> индекс и полное наименование выпускающей кафедры)</w:t>
            </w:r>
          </w:p>
        </w:tc>
      </w:tr>
    </w:tbl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Default="00C554D6" w:rsidP="00C554D6">
      <w:pPr>
        <w:spacing w:before="0"/>
        <w:jc w:val="center"/>
      </w:pPr>
    </w:p>
    <w:p w:rsidR="00C554D6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spacing w:before="0"/>
        <w:jc w:val="center"/>
      </w:pPr>
      <w:r w:rsidRPr="007F2E75">
        <w:t xml:space="preserve">Санкт-Петербург </w:t>
      </w:r>
    </w:p>
    <w:p w:rsidR="00C554D6" w:rsidRDefault="00C554D6" w:rsidP="00C554D6">
      <w:pPr>
        <w:spacing w:before="0"/>
        <w:jc w:val="center"/>
      </w:pPr>
      <w:r w:rsidRPr="007F2E75">
        <w:t>202__ г.</w:t>
      </w:r>
    </w:p>
    <w:p w:rsidR="00C554D6" w:rsidRDefault="00C554D6">
      <w:pPr>
        <w:spacing w:before="0" w:after="160" w:line="259" w:lineRule="auto"/>
      </w:pPr>
      <w:r>
        <w:br w:type="page"/>
      </w:r>
    </w:p>
    <w:p w:rsidR="00C554D6" w:rsidRPr="007F2E75" w:rsidRDefault="00C554D6" w:rsidP="00C554D6">
      <w:pPr>
        <w:spacing w:before="0"/>
        <w:jc w:val="center"/>
      </w:pPr>
    </w:p>
    <w:p w:rsidR="00C554D6" w:rsidRPr="007F2E75" w:rsidRDefault="00C554D6" w:rsidP="00C554D6">
      <w:pPr>
        <w:tabs>
          <w:tab w:val="left" w:pos="1134"/>
          <w:tab w:val="left" w:pos="3120"/>
          <w:tab w:val="center" w:pos="4677"/>
          <w:tab w:val="right" w:leader="underscore" w:pos="9639"/>
        </w:tabs>
        <w:spacing w:before="0"/>
        <w:jc w:val="center"/>
      </w:pPr>
      <w:r w:rsidRPr="007F2E75">
        <w:t>ЛИСТ СОГЛАСОВАНИЯ</w:t>
      </w:r>
    </w:p>
    <w:p w:rsidR="00C554D6" w:rsidRPr="007F2E75" w:rsidRDefault="00C554D6" w:rsidP="00C554D6">
      <w:pPr>
        <w:tabs>
          <w:tab w:val="left" w:pos="1134"/>
          <w:tab w:val="left" w:pos="3120"/>
          <w:tab w:val="center" w:pos="4677"/>
          <w:tab w:val="right" w:leader="underscore" w:pos="9639"/>
        </w:tabs>
        <w:spacing w:before="0"/>
      </w:pP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>Программу составили: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proofErr w:type="gramStart"/>
      <w:r w:rsidRPr="007F2E75">
        <w:t>кафедра</w:t>
      </w:r>
      <w:proofErr w:type="gramEnd"/>
      <w:r w:rsidRPr="007F2E75">
        <w:t>_____________________________________________________________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>_____________________ ________________________/______________________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 xml:space="preserve">Ф.И.О., должность, ученая степень, ученое звание       </w:t>
      </w:r>
      <w:proofErr w:type="gramStart"/>
      <w:r w:rsidRPr="007F2E75">
        <w:t xml:space="preserve">   (</w:t>
      </w:r>
      <w:proofErr w:type="gramEnd"/>
      <w:r w:rsidRPr="007F2E75">
        <w:t>подпись)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>__________________________________________   /________________________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 xml:space="preserve">Ф.И.О., должность, ученое звание, ученая степень     </w:t>
      </w:r>
      <w:proofErr w:type="gramStart"/>
      <w:r w:rsidRPr="007F2E75">
        <w:t xml:space="preserve">   (</w:t>
      </w:r>
      <w:proofErr w:type="gramEnd"/>
      <w:r w:rsidRPr="007F2E75">
        <w:t>подпись)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C554D6" w:rsidRPr="007F2E75" w:rsidRDefault="00C554D6" w:rsidP="00C554D6">
      <w:pPr>
        <w:tabs>
          <w:tab w:val="left" w:pos="0"/>
          <w:tab w:val="right" w:leader="underscore" w:pos="9639"/>
        </w:tabs>
        <w:spacing w:before="0"/>
        <w:jc w:val="both"/>
      </w:pPr>
    </w:p>
    <w:p w:rsidR="00C554D6" w:rsidRPr="007F2E75" w:rsidRDefault="00C554D6" w:rsidP="00C554D6">
      <w:pPr>
        <w:spacing w:before="0"/>
        <w:jc w:val="both"/>
      </w:pPr>
      <w:r w:rsidRPr="007F2E75">
        <w:t>Рабочая программа воспитания рассмотрена на заседании кафедры, реализующей ОП ___________________________________________________________________________</w:t>
      </w:r>
    </w:p>
    <w:p w:rsidR="00C554D6" w:rsidRPr="007F2E75" w:rsidRDefault="00C554D6" w:rsidP="00C554D6">
      <w:pPr>
        <w:spacing w:before="0"/>
        <w:jc w:val="both"/>
        <w:rPr>
          <w:b/>
          <w:spacing w:val="40"/>
        </w:rPr>
      </w:pPr>
      <w:r w:rsidRPr="007F2E75">
        <w:t xml:space="preserve"> (</w:t>
      </w:r>
      <w:proofErr w:type="gramStart"/>
      <w:r w:rsidRPr="007F2E75">
        <w:t>индекс</w:t>
      </w:r>
      <w:proofErr w:type="gramEnd"/>
      <w:r w:rsidRPr="007F2E75">
        <w:t xml:space="preserve"> и наименование выпускающей кафедры) </w:t>
      </w:r>
      <w:r w:rsidRPr="007F2E75">
        <w:tab/>
      </w:r>
      <w:r w:rsidRPr="007F2E75">
        <w:tab/>
      </w:r>
      <w:r w:rsidRPr="007F2E75">
        <w:tab/>
      </w:r>
      <w:r w:rsidRPr="007F2E75">
        <w:tab/>
      </w:r>
    </w:p>
    <w:p w:rsidR="00C554D6" w:rsidRPr="007F2E75" w:rsidRDefault="00C554D6" w:rsidP="00C554D6">
      <w:pPr>
        <w:spacing w:before="0"/>
        <w:jc w:val="both"/>
        <w:rPr>
          <w:b/>
          <w:spacing w:val="40"/>
        </w:rPr>
      </w:pPr>
    </w:p>
    <w:p w:rsidR="00C554D6" w:rsidRPr="007F2E75" w:rsidRDefault="00C554D6" w:rsidP="00C554D6">
      <w:pPr>
        <w:spacing w:before="0"/>
        <w:jc w:val="both"/>
      </w:pPr>
      <w:r w:rsidRPr="007F2E75">
        <w:rPr>
          <w:b/>
          <w:noProof/>
        </w:rPr>
        <w:t>«___»</w:t>
      </w:r>
      <w:r w:rsidRPr="007F2E75">
        <w:rPr>
          <w:b/>
        </w:rPr>
        <w:t xml:space="preserve"> _______ </w:t>
      </w:r>
      <w:r w:rsidRPr="007F2E75">
        <w:t>202__ г. Заведующий кафедрой ______________/__________________ /</w:t>
      </w:r>
    </w:p>
    <w:p w:rsidR="00C554D6" w:rsidRPr="007F2E75" w:rsidRDefault="00C554D6" w:rsidP="00C554D6">
      <w:pPr>
        <w:spacing w:before="0"/>
        <w:jc w:val="both"/>
      </w:pP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  <w:t xml:space="preserve">                       </w:t>
      </w:r>
      <w:r w:rsidRPr="007F2E75">
        <w:rPr>
          <w:sz w:val="18"/>
          <w:szCs w:val="18"/>
        </w:rPr>
        <w:t xml:space="preserve">(Ф.И.О.)        </w:t>
      </w:r>
      <w:r w:rsidRPr="007F2E75">
        <w:t>(</w:t>
      </w:r>
      <w:proofErr w:type="gramStart"/>
      <w:r w:rsidRPr="007F2E75">
        <w:t>подпись</w:t>
      </w:r>
      <w:proofErr w:type="gramEnd"/>
      <w:r w:rsidRPr="007F2E75">
        <w:t>)</w:t>
      </w:r>
      <w:r w:rsidRPr="007F2E75">
        <w:tab/>
      </w:r>
    </w:p>
    <w:p w:rsidR="00C554D6" w:rsidRPr="007F2E75" w:rsidRDefault="00C554D6" w:rsidP="00C554D6">
      <w:pPr>
        <w:tabs>
          <w:tab w:val="left" w:pos="0"/>
          <w:tab w:val="right" w:leader="underscore" w:pos="9639"/>
        </w:tabs>
        <w:spacing w:before="0"/>
        <w:jc w:val="both"/>
      </w:pPr>
    </w:p>
    <w:p w:rsidR="00C554D6" w:rsidRPr="007F2E75" w:rsidRDefault="00C554D6" w:rsidP="00C554D6">
      <w:pPr>
        <w:pStyle w:val="a7"/>
        <w:spacing w:before="0" w:after="0"/>
        <w:jc w:val="both"/>
        <w:rPr>
          <w:rFonts w:ascii="Times New Roman" w:hAnsi="Times New Roman"/>
          <w:b/>
          <w:sz w:val="18"/>
          <w:szCs w:val="24"/>
        </w:rPr>
      </w:pPr>
    </w:p>
    <w:p w:rsidR="00C554D6" w:rsidRPr="007F2E75" w:rsidRDefault="00C554D6" w:rsidP="00C554D6">
      <w:pPr>
        <w:tabs>
          <w:tab w:val="left" w:pos="0"/>
          <w:tab w:val="right" w:leader="underscore" w:pos="9639"/>
        </w:tabs>
        <w:spacing w:before="0"/>
        <w:jc w:val="both"/>
      </w:pPr>
      <w:r w:rsidRPr="007F2E75">
        <w:t xml:space="preserve">Начальник Управления молодежной </w:t>
      </w:r>
    </w:p>
    <w:p w:rsidR="00C554D6" w:rsidRPr="007F2E75" w:rsidRDefault="00C554D6" w:rsidP="00C554D6">
      <w:pPr>
        <w:spacing w:before="0"/>
        <w:jc w:val="both"/>
        <w:rPr>
          <w:b/>
        </w:rPr>
      </w:pPr>
      <w:proofErr w:type="gramStart"/>
      <w:r w:rsidRPr="007F2E75">
        <w:t>политики</w:t>
      </w:r>
      <w:proofErr w:type="gramEnd"/>
      <w:r w:rsidRPr="007F2E75">
        <w:t xml:space="preserve"> и воспитательной деятельности _______________________</w:t>
      </w:r>
      <w:r w:rsidRPr="007F2E75">
        <w:rPr>
          <w:b/>
        </w:rPr>
        <w:t>/____________ /</w:t>
      </w:r>
    </w:p>
    <w:p w:rsidR="00C554D6" w:rsidRPr="007F2E75" w:rsidRDefault="00C554D6" w:rsidP="00C554D6">
      <w:pPr>
        <w:pStyle w:val="a7"/>
        <w:spacing w:before="0" w:after="0"/>
        <w:ind w:firstLine="4820"/>
        <w:jc w:val="both"/>
        <w:rPr>
          <w:rFonts w:ascii="Times New Roman" w:hAnsi="Times New Roman"/>
          <w:spacing w:val="20"/>
          <w:sz w:val="18"/>
          <w:szCs w:val="24"/>
        </w:rPr>
      </w:pPr>
      <w:r w:rsidRPr="007F2E75">
        <w:rPr>
          <w:rFonts w:ascii="Times New Roman" w:hAnsi="Times New Roman"/>
          <w:sz w:val="18"/>
          <w:szCs w:val="18"/>
        </w:rPr>
        <w:t xml:space="preserve">                             (Ф.И.О.) </w:t>
      </w:r>
      <w:r w:rsidRPr="007F2E75">
        <w:rPr>
          <w:rFonts w:ascii="Times New Roman" w:hAnsi="Times New Roman"/>
        </w:rPr>
        <w:tab/>
        <w:t>(</w:t>
      </w:r>
      <w:proofErr w:type="gramStart"/>
      <w:r w:rsidRPr="007F2E75">
        <w:rPr>
          <w:rFonts w:ascii="Times New Roman" w:hAnsi="Times New Roman"/>
        </w:rPr>
        <w:t>подпись</w:t>
      </w:r>
      <w:proofErr w:type="gramEnd"/>
      <w:r w:rsidRPr="007F2E75">
        <w:rPr>
          <w:rFonts w:ascii="Times New Roman" w:hAnsi="Times New Roman"/>
        </w:rPr>
        <w:t>)</w:t>
      </w:r>
      <w:r w:rsidRPr="007F2E75">
        <w:rPr>
          <w:rFonts w:ascii="Times New Roman" w:hAnsi="Times New Roman"/>
        </w:rPr>
        <w:tab/>
      </w:r>
    </w:p>
    <w:p w:rsidR="00C554D6" w:rsidRPr="007F2E75" w:rsidRDefault="00C554D6" w:rsidP="00C554D6">
      <w:pPr>
        <w:spacing w:before="0"/>
        <w:jc w:val="both"/>
      </w:pPr>
    </w:p>
    <w:p w:rsidR="00C554D6" w:rsidRPr="007F2E75" w:rsidRDefault="00C554D6" w:rsidP="00C554D6">
      <w:pPr>
        <w:spacing w:before="0"/>
        <w:jc w:val="both"/>
        <w:rPr>
          <w:sz w:val="20"/>
          <w:szCs w:val="20"/>
        </w:rPr>
      </w:pP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</w:p>
    <w:p w:rsidR="00C554D6" w:rsidRPr="007F2E75" w:rsidRDefault="00C554D6" w:rsidP="00C554D6">
      <w:pPr>
        <w:spacing w:before="0"/>
        <w:jc w:val="both"/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 w:rsidP="00C554D6">
      <w:pPr>
        <w:spacing w:before="0" w:line="259" w:lineRule="auto"/>
        <w:jc w:val="center"/>
        <w:rPr>
          <w:b/>
        </w:rPr>
      </w:pPr>
    </w:p>
    <w:p w:rsidR="00C554D6" w:rsidRDefault="00C554D6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:rsidR="00C554D6" w:rsidRPr="007F2E75" w:rsidRDefault="00C554D6" w:rsidP="00C554D6">
      <w:pPr>
        <w:pStyle w:val="Default"/>
        <w:jc w:val="center"/>
        <w:rPr>
          <w:b/>
        </w:rPr>
      </w:pPr>
      <w:bookmarkStart w:id="0" w:name="_Toc98015729"/>
      <w:r w:rsidRPr="007F2E75">
        <w:rPr>
          <w:b/>
        </w:rPr>
        <w:lastRenderedPageBreak/>
        <w:t>1 ОБЩИЕ ПОЛОЖЕНИЯ</w:t>
      </w:r>
      <w:bookmarkEnd w:id="0"/>
    </w:p>
    <w:p w:rsidR="00C554D6" w:rsidRPr="007F2E75" w:rsidRDefault="00C554D6" w:rsidP="00C554D6">
      <w:pPr>
        <w:pStyle w:val="Default"/>
        <w:jc w:val="center"/>
        <w:rPr>
          <w:b/>
        </w:rPr>
      </w:pPr>
    </w:p>
    <w:p w:rsidR="00C554D6" w:rsidRPr="007F2E75" w:rsidRDefault="00C554D6" w:rsidP="00C554D6">
      <w:pPr>
        <w:pStyle w:val="Default"/>
        <w:ind w:firstLine="709"/>
        <w:jc w:val="both"/>
        <w:rPr>
          <w:b/>
        </w:rPr>
      </w:pPr>
      <w:bookmarkStart w:id="1" w:name="_Toc98015730"/>
      <w:r w:rsidRPr="007F2E75">
        <w:rPr>
          <w:b/>
        </w:rPr>
        <w:t>1.1 Цели и задачи воспитательной работы с обучающимися</w:t>
      </w:r>
      <w:bookmarkEnd w:id="1"/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rPr>
          <w:b/>
        </w:rPr>
        <w:t>Цель</w:t>
      </w:r>
      <w:r w:rsidRPr="007F2E75">
        <w:t xml:space="preserve"> воспитательной работы – создание условий для развития личности,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создание условий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 xml:space="preserve">Достижение поставленной цели будет осуществляться посредством решения следующих </w:t>
      </w:r>
      <w:r w:rsidRPr="007F2E75">
        <w:rPr>
          <w:b/>
        </w:rPr>
        <w:t>задач</w:t>
      </w:r>
      <w:r w:rsidRPr="007F2E75">
        <w:t>: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развитие</w:t>
      </w:r>
      <w:proofErr w:type="gramEnd"/>
      <w:r w:rsidRPr="007F2E75">
        <w:t xml:space="preserve"> мировоззрения и актуализация системы базовых ценностей личности;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приобщение</w:t>
      </w:r>
      <w:proofErr w:type="gramEnd"/>
      <w:r w:rsidRPr="007F2E75">
        <w:t xml:space="preserve"> студенчества к общечеловеческим нормам морали, национальным устоям и академическим традициям;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воспитание</w:t>
      </w:r>
      <w:proofErr w:type="gramEnd"/>
      <w:r w:rsidRPr="007F2E75">
        <w:t xml:space="preserve">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воспитание</w:t>
      </w:r>
      <w:proofErr w:type="gramEnd"/>
      <w:r w:rsidRPr="007F2E75">
        <w:t xml:space="preserve">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обеспечение</w:t>
      </w:r>
      <w:proofErr w:type="gramEnd"/>
      <w:r w:rsidRPr="007F2E75">
        <w:t xml:space="preserve">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выявление</w:t>
      </w:r>
      <w:proofErr w:type="gramEnd"/>
      <w:r w:rsidRPr="007F2E75">
        <w:t xml:space="preserve"> и поддержка талант</w:t>
      </w:r>
      <w:r>
        <w:t>ливых</w:t>
      </w:r>
      <w:r w:rsidRPr="007F2E75">
        <w:t xml:space="preserve">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культуры и этики профессионального общения;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воспитание</w:t>
      </w:r>
      <w:proofErr w:type="gramEnd"/>
      <w:r w:rsidRPr="007F2E75">
        <w:t xml:space="preserve"> внутренней потребности личности в здоровом образе жизни, ответственного отношения к природной и социокультурной среде;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повышение</w:t>
      </w:r>
      <w:proofErr w:type="gramEnd"/>
      <w:r w:rsidRPr="007F2E75">
        <w:t xml:space="preserve"> уровня культуры безопасного поведения;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развитие</w:t>
      </w:r>
      <w:proofErr w:type="gramEnd"/>
      <w:r w:rsidRPr="007F2E75">
        <w:t xml:space="preserve"> личностных качеств и установок, социальных навыков и управленческими способностями.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>В результате реализации стратегических целей и задач в Университете должна быть сформирована эффективная, развивающаяся культурно-воспитательная среда, гармонично дополняющая образовательную, научно-исследовательскую деятельность и позволяющая: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увеличить</w:t>
      </w:r>
      <w:proofErr w:type="gramEnd"/>
      <w:r w:rsidRPr="007F2E75">
        <w:t xml:space="preserve"> число молодых людей, обладающих навыками и компетенциями, необходимыми для инновационной деятельности, способных и готовых к непрерывному образованию, постоянному совершенствованию, переобучению и самообучению, профессиональной мобильности, стремлению к новому, владеющих иностранными языками;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повысить</w:t>
      </w:r>
      <w:proofErr w:type="gramEnd"/>
      <w:r w:rsidRPr="007F2E75">
        <w:t xml:space="preserve"> научную, творческую, инновационную, предпринимательскую, волонтерскую, спортивную активность обучающихся;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сформировать</w:t>
      </w:r>
      <w:proofErr w:type="gramEnd"/>
      <w:r w:rsidRPr="007F2E75">
        <w:t xml:space="preserve"> высокую академическую корпоративную культуру. 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 xml:space="preserve">Для достижения цели и эффективного решения поставленных задач необходим комплекс условий, обеспечивающих раскрытие творческих способностей и самореализацию личности обучающегося. Это следующие условия: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lastRenderedPageBreak/>
        <w:t>ориентация</w:t>
      </w:r>
      <w:proofErr w:type="gramEnd"/>
      <w:r w:rsidRPr="007F2E75">
        <w:t xml:space="preserve"> содержания и форм внеаудиторной работы с обучающимися на их активность и деятельность, на проявление ими самостоятельности в организации и проведении мероприятий.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создание</w:t>
      </w:r>
      <w:proofErr w:type="gramEnd"/>
      <w:r w:rsidRPr="007F2E75">
        <w:t xml:space="preserve"> и организация работы творческих, спортивных и научных коллективов, объединений обучающихся и преподавателей по интересам;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активизация</w:t>
      </w:r>
      <w:proofErr w:type="gramEnd"/>
      <w:r w:rsidRPr="007F2E75">
        <w:t xml:space="preserve"> студенческих общественных организаций;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использование</w:t>
      </w:r>
      <w:proofErr w:type="gramEnd"/>
      <w:r w:rsidRPr="007F2E75">
        <w:t xml:space="preserve"> традиций и позитивного опыта, накопленного БГТУ «ВОЕНМЕХ» им. Д.Ф. Устинова, для становления, функционирования и развития системы воспитательной работы в современных условиях, их сочетание с поиском новых форм и направлений;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проведение</w:t>
      </w:r>
      <w:proofErr w:type="gramEnd"/>
      <w:r w:rsidRPr="007F2E75">
        <w:t xml:space="preserve"> научно-просветительских, физкультурно-спортивных и культурно-массовых мероприятий, организация досуга обучающихся;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поддержка</w:t>
      </w:r>
      <w:proofErr w:type="gramEnd"/>
      <w:r w:rsidRPr="007F2E75">
        <w:t xml:space="preserve"> и развитие студенческих средств массовой информации;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изучение</w:t>
      </w:r>
      <w:proofErr w:type="gramEnd"/>
      <w:r w:rsidRPr="007F2E75">
        <w:t xml:space="preserve"> (мониторинг) интересов, динамики ценностных ориентаций обучающихся как основа планирования воспитательной работы;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реализация</w:t>
      </w:r>
      <w:proofErr w:type="gramEnd"/>
      <w:r w:rsidRPr="007F2E75">
        <w:t xml:space="preserve"> целенаправленной кадровой политики, обеспечение профессионализма организаторов воспитательной / </w:t>
      </w:r>
      <w:proofErr w:type="spellStart"/>
      <w:r w:rsidRPr="007F2E75">
        <w:t>внеучебной</w:t>
      </w:r>
      <w:proofErr w:type="spellEnd"/>
      <w:r w:rsidRPr="007F2E75">
        <w:t xml:space="preserve"> работы;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создание</w:t>
      </w:r>
      <w:proofErr w:type="gramEnd"/>
      <w:r w:rsidRPr="007F2E75">
        <w:t xml:space="preserve"> системы морального и материального стимулирования преподавателей и обучающихся, активно участвующих в организации воспитательной работы;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совершенствование</w:t>
      </w:r>
      <w:proofErr w:type="gramEnd"/>
      <w:r w:rsidRPr="007F2E75">
        <w:t xml:space="preserve"> технологии планирования на уровне всех субъектов воспитательной деятельности;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осуществление</w:t>
      </w:r>
      <w:proofErr w:type="gramEnd"/>
      <w:r w:rsidRPr="007F2E75">
        <w:t xml:space="preserve"> контроля за содержанием и эффективностью воспитательной работы, использованием ее результатов для корректировки планов и решений. 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 xml:space="preserve">Цель, задачи и условия воспитательной работы реализуются через ее основные направления и комплекс целевых программ, разрабатываемых по мере возникновения потребностей и приоритетов с учетом </w:t>
      </w:r>
      <w:proofErr w:type="spellStart"/>
      <w:r w:rsidRPr="007F2E75">
        <w:t>компетентностной</w:t>
      </w:r>
      <w:proofErr w:type="spellEnd"/>
      <w:r w:rsidRPr="007F2E75">
        <w:t xml:space="preserve"> модели личности выпускника БГТУ «ВОЕНМЕХ» им. Д.Ф. Устинова.</w:t>
      </w:r>
    </w:p>
    <w:p w:rsidR="00C554D6" w:rsidRPr="007F2E75" w:rsidRDefault="00C554D6" w:rsidP="00C554D6">
      <w:pPr>
        <w:pStyle w:val="Default"/>
        <w:ind w:firstLine="709"/>
        <w:jc w:val="both"/>
      </w:pPr>
    </w:p>
    <w:p w:rsidR="00C554D6" w:rsidRPr="007F2E75" w:rsidRDefault="00C554D6" w:rsidP="00C554D6">
      <w:pPr>
        <w:pStyle w:val="Default"/>
        <w:ind w:firstLine="709"/>
        <w:jc w:val="both"/>
        <w:rPr>
          <w:b/>
        </w:rPr>
      </w:pPr>
      <w:bookmarkStart w:id="2" w:name="_Toc98015731"/>
      <w:r w:rsidRPr="007F2E75">
        <w:rPr>
          <w:b/>
        </w:rPr>
        <w:t xml:space="preserve">1.2 Направления воспитательной деятельности и воспитательной работы </w:t>
      </w:r>
      <w:r w:rsidRPr="007F2E75">
        <w:rPr>
          <w:b/>
        </w:rPr>
        <w:br/>
        <w:t>БГТУ «ВОЕНМЕХ» им. Д.Ф. Устинова</w:t>
      </w:r>
      <w:bookmarkEnd w:id="2"/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>Направлениями воспитательной деятельности в БГТУ «ВОЕНМЕХ» им. Д.Ф. Устинова выступает деятельность, направленная на: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развитие</w:t>
      </w:r>
      <w:proofErr w:type="gramEnd"/>
      <w:r w:rsidRPr="007F2E75">
        <w:t xml:space="preserve"> личности, создание условий для самоопределения и социализации обучающихся;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чувства патриотизма и гражданственности;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чувства уважения к памяти защитников Отечества и подвигам Героев Отечества;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уважения к человеку труда и старшему поколению;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уважения к закону и правопорядку;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бережного отношения к культурному наследию и традициям многонационального народа Российской Федерации;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правил и норм поведения в интересах человека, семьи, общества и государства;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у обучающихся бережного отношения к природе и окружающей среде;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профилактику</w:t>
      </w:r>
      <w:proofErr w:type="gramEnd"/>
      <w:r w:rsidRPr="007F2E75">
        <w:t xml:space="preserve"> деструктивного поведения обучающихся.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>Направлениями воспитательной работы выступают: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приоритетные</w:t>
      </w:r>
      <w:proofErr w:type="gramEnd"/>
      <w:r w:rsidRPr="007F2E75">
        <w:t xml:space="preserve"> направления (гражданское, патриотическое, духовно-нравственное);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вариативные</w:t>
      </w:r>
      <w:proofErr w:type="gramEnd"/>
      <w:r w:rsidRPr="007F2E75">
        <w:t xml:space="preserve"> направления (культурно-просветительское, научно-образовательное, профессионально-трудовое, экологическое, физическое).</w:t>
      </w:r>
    </w:p>
    <w:p w:rsidR="00C554D6" w:rsidRPr="007F2E75" w:rsidRDefault="00C554D6" w:rsidP="00C554D6">
      <w:pPr>
        <w:pStyle w:val="Default"/>
        <w:ind w:firstLine="709"/>
        <w:jc w:val="both"/>
      </w:pPr>
    </w:p>
    <w:p w:rsidR="00C554D6" w:rsidRPr="007F2E75" w:rsidRDefault="00C554D6" w:rsidP="00C554D6">
      <w:pPr>
        <w:pStyle w:val="Default"/>
        <w:ind w:firstLine="709"/>
        <w:jc w:val="both"/>
        <w:rPr>
          <w:b/>
        </w:rPr>
      </w:pPr>
      <w:bookmarkStart w:id="3" w:name="_Toc98015732"/>
      <w:r w:rsidRPr="007F2E75">
        <w:rPr>
          <w:b/>
        </w:rPr>
        <w:lastRenderedPageBreak/>
        <w:t xml:space="preserve">1.3 Основные виды деятельности обучающихся в воспитательной системе </w:t>
      </w:r>
      <w:r w:rsidRPr="007F2E75">
        <w:rPr>
          <w:b/>
        </w:rPr>
        <w:br/>
        <w:t>БГТУ «ВОЕНМЕХ» им. Д.Ф. Устинова</w:t>
      </w:r>
      <w:bookmarkEnd w:id="3"/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 xml:space="preserve">Основными видами деятельности обучающихся в воспитательной системе </w:t>
      </w:r>
      <w:r w:rsidRPr="007F2E75">
        <w:br/>
        <w:t>БГТУ «ВОЕНМЕХ» им. Д.Ф. Устинова выступают: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проектная</w:t>
      </w:r>
      <w:proofErr w:type="gramEnd"/>
      <w:r w:rsidRPr="007F2E75">
        <w:t xml:space="preserve"> деятельность;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волонтерская</w:t>
      </w:r>
      <w:proofErr w:type="gramEnd"/>
      <w:r w:rsidRPr="007F2E75">
        <w:t xml:space="preserve"> (добровольческая) деятельность;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учебно</w:t>
      </w:r>
      <w:proofErr w:type="gramEnd"/>
      <w:r w:rsidRPr="007F2E75">
        <w:t>-исследовательская и научно-исследовательская деятельность;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студенческое</w:t>
      </w:r>
      <w:proofErr w:type="gramEnd"/>
      <w:r w:rsidRPr="007F2E75">
        <w:t xml:space="preserve"> международное сотрудничество;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деятельность</w:t>
      </w:r>
      <w:proofErr w:type="gramEnd"/>
      <w:r w:rsidRPr="007F2E75">
        <w:t xml:space="preserve"> и виды студенческих объединений;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досуговая</w:t>
      </w:r>
      <w:proofErr w:type="gramEnd"/>
      <w:r w:rsidRPr="007F2E75">
        <w:t>, творческая и социально-культурная деятельность по организации и проведению значимых событий и мероприятий;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вовлечение</w:t>
      </w:r>
      <w:proofErr w:type="gramEnd"/>
      <w:r w:rsidRPr="007F2E75">
        <w:t xml:space="preserve"> обучающихся в профориентацию;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вовлечение</w:t>
      </w:r>
      <w:proofErr w:type="gramEnd"/>
      <w:r w:rsidRPr="007F2E75">
        <w:t xml:space="preserve"> обучающихся в предпринимательскую деятельность;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другие</w:t>
      </w:r>
      <w:proofErr w:type="gramEnd"/>
      <w:r w:rsidRPr="007F2E75">
        <w:t xml:space="preserve"> виды деятельности обучающихся.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 xml:space="preserve">Направления и виды деятельности обучающихся в воспитательной системе БГТУ «ВОЕНМЕХ» им. Д.Ф. Устинова реализуются через внедрение воспитательного компонента в учебные </w:t>
      </w:r>
      <w:r w:rsidRPr="007F2E75">
        <w:rPr>
          <w:color w:val="auto"/>
        </w:rPr>
        <w:t xml:space="preserve">дисциплины ОП и организацию мероприятий и событий воспитательной направленности во </w:t>
      </w:r>
      <w:proofErr w:type="spellStart"/>
      <w:r w:rsidRPr="007F2E75">
        <w:rPr>
          <w:color w:val="auto"/>
        </w:rPr>
        <w:t>внеучебной</w:t>
      </w:r>
      <w:proofErr w:type="spellEnd"/>
      <w:r w:rsidRPr="007F2E75">
        <w:rPr>
          <w:color w:val="auto"/>
        </w:rPr>
        <w:t xml:space="preserve"> деятельн</w:t>
      </w:r>
      <w:r>
        <w:rPr>
          <w:color w:val="auto"/>
        </w:rPr>
        <w:t>ости</w:t>
      </w:r>
      <w:r w:rsidRPr="007F2E75">
        <w:rPr>
          <w:color w:val="auto"/>
        </w:rPr>
        <w:t>.</w:t>
      </w:r>
    </w:p>
    <w:p w:rsidR="00C554D6" w:rsidRPr="007F2E75" w:rsidRDefault="00C554D6" w:rsidP="00C554D6">
      <w:pPr>
        <w:pStyle w:val="Default"/>
        <w:ind w:firstLine="709"/>
        <w:jc w:val="both"/>
      </w:pPr>
    </w:p>
    <w:p w:rsidR="00C554D6" w:rsidRPr="007F2E75" w:rsidRDefault="00C554D6" w:rsidP="00C554D6">
      <w:pPr>
        <w:pStyle w:val="Default"/>
        <w:ind w:firstLine="709"/>
        <w:jc w:val="both"/>
        <w:rPr>
          <w:b/>
        </w:rPr>
      </w:pPr>
      <w:bookmarkStart w:id="4" w:name="_Toc98015733"/>
      <w:r w:rsidRPr="007F2E75">
        <w:rPr>
          <w:b/>
        </w:rPr>
        <w:t>1.4 Формы и методы воспитательной работы</w:t>
      </w:r>
      <w:bookmarkEnd w:id="4"/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цели, задачи, принципы, закономерности, методы и приемы воспитания в БГТУ «ВОЕНМЕХ» им. Д.Ф. Устинова.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>Формы воспитательной работы: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</w:t>
      </w:r>
      <w:proofErr w:type="gramEnd"/>
      <w:r w:rsidRPr="007F2E75">
        <w:t xml:space="preserve"> количеству участников: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т.д.); массовые (фестивали, олимпиады, праздники, субботники и т.д.);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</w:t>
      </w:r>
      <w:proofErr w:type="gramEnd"/>
      <w:r w:rsidRPr="007F2E75">
        <w:t xml:space="preserve"> целевой направленности, позиции участников, объективным воспитательным возможностям: мероприятия; дела; игры;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</w:t>
      </w:r>
      <w:proofErr w:type="gramEnd"/>
      <w:r w:rsidRPr="007F2E75">
        <w:t xml:space="preserve"> времени проведения: кратковременные; продолжительные; традиционные;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</w:t>
      </w:r>
      <w:proofErr w:type="gramEnd"/>
      <w:r w:rsidRPr="007F2E75">
        <w:t xml:space="preserve"> видам деятельности: трудовые; спортивные; художественные; научные; общественные и др.; </w:t>
      </w:r>
    </w:p>
    <w:p w:rsidR="00C554D6" w:rsidRPr="007F2E75" w:rsidRDefault="00C554D6" w:rsidP="00C554D6">
      <w:pPr>
        <w:pStyle w:val="Default"/>
        <w:ind w:firstLine="709"/>
        <w:jc w:val="both"/>
      </w:pPr>
      <w:proofErr w:type="gramStart"/>
      <w:r w:rsidRPr="007F2E75">
        <w:t>по</w:t>
      </w:r>
      <w:proofErr w:type="gramEnd"/>
      <w:r w:rsidRPr="007F2E75">
        <w:t xml:space="preserve"> результату воспитательной работы: социально-значимый результат, информационный обмен, выработка решения.</w:t>
      </w: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>Методы воспитания – способы влияния преподавателя/организатора воспитательной деятельности на сознание, волю и поведение обучающихся БГТУ «ВОЕНМЕХ» им. Д.Ф. Устинова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 Методы воспитательной работы представлены в таблице 1.</w:t>
      </w:r>
    </w:p>
    <w:p w:rsidR="00C554D6" w:rsidRPr="007F2E75" w:rsidRDefault="00C554D6" w:rsidP="00C554D6">
      <w:pPr>
        <w:pStyle w:val="Default"/>
        <w:jc w:val="both"/>
      </w:pPr>
    </w:p>
    <w:p w:rsidR="00C554D6" w:rsidRPr="007F2E75" w:rsidRDefault="00C554D6" w:rsidP="00C554D6">
      <w:pPr>
        <w:pStyle w:val="Default"/>
        <w:jc w:val="both"/>
      </w:pPr>
      <w:r w:rsidRPr="007F2E75">
        <w:t xml:space="preserve">Таблица </w:t>
      </w:r>
      <w:r w:rsidRPr="007F2E75">
        <w:fldChar w:fldCharType="begin"/>
      </w:r>
      <w:r w:rsidRPr="007F2E75">
        <w:instrText xml:space="preserve"> SEQ Таблица \* ARABIC </w:instrText>
      </w:r>
      <w:r w:rsidRPr="007F2E75">
        <w:fldChar w:fldCharType="separate"/>
      </w:r>
      <w:r>
        <w:rPr>
          <w:noProof/>
        </w:rPr>
        <w:t>1</w:t>
      </w:r>
      <w:r w:rsidRPr="007F2E75">
        <w:rPr>
          <w:noProof/>
        </w:rPr>
        <w:fldChar w:fldCharType="end"/>
      </w:r>
      <w:r w:rsidRPr="007F2E75">
        <w:t xml:space="preserve"> – Методы воспитательной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54D6" w:rsidRPr="007F2E75" w:rsidTr="00C1486C">
        <w:trPr>
          <w:jc w:val="center"/>
        </w:trPr>
        <w:tc>
          <w:tcPr>
            <w:tcW w:w="3115" w:type="dxa"/>
            <w:shd w:val="clear" w:color="auto" w:fill="auto"/>
          </w:tcPr>
          <w:p w:rsidR="00C554D6" w:rsidRPr="007F2E75" w:rsidRDefault="00C554D6" w:rsidP="00C1486C">
            <w:pPr>
              <w:pStyle w:val="Default"/>
              <w:jc w:val="both"/>
              <w:rPr>
                <w:b/>
              </w:rPr>
            </w:pPr>
            <w:r w:rsidRPr="007F2E75">
              <w:rPr>
                <w:b/>
              </w:rPr>
              <w:t>Методы формирования сознания личности</w:t>
            </w:r>
          </w:p>
        </w:tc>
        <w:tc>
          <w:tcPr>
            <w:tcW w:w="3115" w:type="dxa"/>
            <w:shd w:val="clear" w:color="auto" w:fill="auto"/>
          </w:tcPr>
          <w:p w:rsidR="00C554D6" w:rsidRPr="007F2E75" w:rsidRDefault="00C554D6" w:rsidP="00C1486C">
            <w:pPr>
              <w:pStyle w:val="Default"/>
              <w:jc w:val="both"/>
              <w:rPr>
                <w:b/>
              </w:rPr>
            </w:pPr>
            <w:r w:rsidRPr="007F2E75">
              <w:rPr>
                <w:b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115" w:type="dxa"/>
            <w:shd w:val="clear" w:color="auto" w:fill="auto"/>
          </w:tcPr>
          <w:p w:rsidR="00C554D6" w:rsidRPr="007F2E75" w:rsidRDefault="00C554D6" w:rsidP="00C1486C">
            <w:pPr>
              <w:pStyle w:val="Default"/>
              <w:jc w:val="both"/>
              <w:rPr>
                <w:b/>
              </w:rPr>
            </w:pPr>
            <w:r w:rsidRPr="007F2E75">
              <w:rPr>
                <w:b/>
              </w:rPr>
              <w:t>Методы мотивации деятельности и поведения</w:t>
            </w:r>
          </w:p>
        </w:tc>
      </w:tr>
      <w:tr w:rsidR="00C554D6" w:rsidRPr="007F2E75" w:rsidTr="00C1486C">
        <w:trPr>
          <w:jc w:val="center"/>
        </w:trPr>
        <w:tc>
          <w:tcPr>
            <w:tcW w:w="3115" w:type="dxa"/>
            <w:shd w:val="clear" w:color="auto" w:fill="auto"/>
          </w:tcPr>
          <w:p w:rsidR="00C554D6" w:rsidRPr="007F2E75" w:rsidRDefault="00C554D6" w:rsidP="00C1486C">
            <w:pPr>
              <w:pStyle w:val="Default"/>
              <w:jc w:val="both"/>
            </w:pPr>
            <w:proofErr w:type="gramStart"/>
            <w:r w:rsidRPr="007F2E75">
              <w:t>беседа</w:t>
            </w:r>
            <w:proofErr w:type="gramEnd"/>
            <w:r w:rsidRPr="007F2E75">
              <w:t xml:space="preserve">, диспут, внушение, инструктаж, контроль, объяснение, пример, разъяснение, рассказ, </w:t>
            </w:r>
            <w:r w:rsidRPr="007F2E75">
              <w:lastRenderedPageBreak/>
              <w:t>самоконтроль, совет, убеждение и др.</w:t>
            </w:r>
          </w:p>
        </w:tc>
        <w:tc>
          <w:tcPr>
            <w:tcW w:w="3115" w:type="dxa"/>
            <w:shd w:val="clear" w:color="auto" w:fill="auto"/>
          </w:tcPr>
          <w:p w:rsidR="00C554D6" w:rsidRPr="007F2E75" w:rsidRDefault="00C554D6" w:rsidP="00C1486C">
            <w:pPr>
              <w:pStyle w:val="Default"/>
              <w:jc w:val="both"/>
            </w:pPr>
            <w:proofErr w:type="gramStart"/>
            <w:r w:rsidRPr="007F2E75">
              <w:lastRenderedPageBreak/>
              <w:t>задание</w:t>
            </w:r>
            <w:proofErr w:type="gramEnd"/>
            <w:r w:rsidRPr="007F2E75">
              <w:t xml:space="preserve">, общественное мнение, педагогическое требование, поручение, приучение, создание </w:t>
            </w:r>
            <w:r w:rsidRPr="007F2E75">
              <w:lastRenderedPageBreak/>
              <w:t>воспитывающих ситуаций, тренинг, упражнение, и др.</w:t>
            </w:r>
          </w:p>
        </w:tc>
        <w:tc>
          <w:tcPr>
            <w:tcW w:w="3115" w:type="dxa"/>
            <w:shd w:val="clear" w:color="auto" w:fill="auto"/>
          </w:tcPr>
          <w:p w:rsidR="00C554D6" w:rsidRPr="007F2E75" w:rsidRDefault="00C554D6" w:rsidP="00C1486C">
            <w:pPr>
              <w:pStyle w:val="Default"/>
              <w:jc w:val="both"/>
            </w:pPr>
            <w:proofErr w:type="gramStart"/>
            <w:r w:rsidRPr="007F2E75">
              <w:lastRenderedPageBreak/>
              <w:t>одобрение</w:t>
            </w:r>
            <w:proofErr w:type="gramEnd"/>
            <w:r w:rsidRPr="007F2E75">
              <w:t xml:space="preserve">, поощрение социальной активности, порицание, создание ситуаций успеха, создание </w:t>
            </w:r>
            <w:r w:rsidRPr="007F2E75">
              <w:lastRenderedPageBreak/>
              <w:t>ситуаций для эмоционально-нравственных переживаний, соревнование и др.</w:t>
            </w:r>
          </w:p>
        </w:tc>
      </w:tr>
    </w:tbl>
    <w:p w:rsidR="00C554D6" w:rsidRDefault="00C554D6" w:rsidP="00C554D6">
      <w:pPr>
        <w:pStyle w:val="Default"/>
        <w:jc w:val="both"/>
      </w:pPr>
    </w:p>
    <w:p w:rsidR="00C554D6" w:rsidRPr="007F2E75" w:rsidRDefault="00C554D6" w:rsidP="00C554D6">
      <w:pPr>
        <w:pStyle w:val="Default"/>
        <w:ind w:firstLine="709"/>
        <w:jc w:val="both"/>
      </w:pPr>
      <w:r w:rsidRPr="007F2E75">
        <w:t xml:space="preserve">Указанные формы и методы воспитательной работы применяются преподавателями и сотрудниками БГТУ «ВОЕНМЕХ» им. Д.Ф. Устинова как при реализации учебных дисциплин и практик в рамках ОП, так и при организации и проведении мероприятий и событий </w:t>
      </w:r>
      <w:proofErr w:type="spellStart"/>
      <w:r w:rsidRPr="007F2E75">
        <w:t>внеучебной</w:t>
      </w:r>
      <w:proofErr w:type="spellEnd"/>
      <w:r w:rsidRPr="007F2E75">
        <w:t xml:space="preserve"> работ</w:t>
      </w:r>
      <w:r>
        <w:t>ы</w:t>
      </w:r>
      <w:r w:rsidRPr="007F2E75">
        <w:t>.</w:t>
      </w:r>
    </w:p>
    <w:p w:rsidR="00C554D6" w:rsidRPr="007F2E75" w:rsidRDefault="00C554D6" w:rsidP="00C554D6">
      <w:pPr>
        <w:pStyle w:val="Default"/>
        <w:ind w:firstLine="709"/>
        <w:jc w:val="both"/>
      </w:pPr>
    </w:p>
    <w:p w:rsidR="00C554D6" w:rsidRPr="007F2E75" w:rsidRDefault="00C554D6" w:rsidP="00C554D6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F2E75">
        <w:rPr>
          <w:b/>
          <w:bCs/>
        </w:rPr>
        <w:t xml:space="preserve">2 </w:t>
      </w:r>
      <w:r w:rsidRPr="007F2E75">
        <w:rPr>
          <w:b/>
          <w:bCs/>
          <w:sz w:val="22"/>
        </w:rPr>
        <w:t xml:space="preserve"> СООТВЕТСТВИЕ</w:t>
      </w:r>
      <w:proofErr w:type="gramEnd"/>
      <w:r w:rsidRPr="007F2E75">
        <w:rPr>
          <w:b/>
          <w:bCs/>
          <w:sz w:val="22"/>
        </w:rPr>
        <w:t xml:space="preserve"> НАПРАВЛЕНИЙ ВОСПИТАТЕЛЬНОЙ РАБОТЫ И КОМПЕТЕНЦИЙ, ФОРМИРУЮЩИХСЯ В ПРОЦЕССЕ ОСВОЕНИЯ ОБРАЗОВАТЕЛЬНОЙ ПРОГРАММЫ</w:t>
      </w:r>
      <w:r w:rsidRPr="007F2E75">
        <w:rPr>
          <w:rFonts w:eastAsia="Calibri"/>
          <w:sz w:val="22"/>
          <w:szCs w:val="22"/>
          <w:lang w:eastAsia="en-US"/>
        </w:rPr>
        <w:t xml:space="preserve"> </w:t>
      </w:r>
    </w:p>
    <w:p w:rsidR="00C554D6" w:rsidRPr="007F2E75" w:rsidRDefault="00C554D6" w:rsidP="00C554D6">
      <w:pPr>
        <w:jc w:val="both"/>
        <w:rPr>
          <w:rFonts w:eastAsia="Calibri"/>
          <w:sz w:val="22"/>
          <w:szCs w:val="22"/>
          <w:lang w:eastAsia="en-US"/>
        </w:rPr>
      </w:pPr>
      <w:r w:rsidRPr="007F2E75">
        <w:rPr>
          <w:rFonts w:eastAsia="Calibri"/>
          <w:sz w:val="22"/>
          <w:szCs w:val="22"/>
          <w:lang w:eastAsia="en-US"/>
        </w:rPr>
        <w:t>Рабочая программа воспитания как часть образовательной программы реализуется через раскрытие направлений воспитательной работы БГТУ «ВОЕНМЕХ» им. Д.Ф. Устинова в дисциплинах: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74"/>
        <w:gridCol w:w="1844"/>
        <w:gridCol w:w="2748"/>
      </w:tblGrid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Направления воспитательной работы</w:t>
            </w: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Семестр освоения</w:t>
            </w: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Код и наименование компетенции из ФГОС ВО</w:t>
            </w:r>
            <w:r w:rsidRPr="00083F12">
              <w:rPr>
                <w:rFonts w:eastAsia="Calibri"/>
                <w:sz w:val="22"/>
                <w:szCs w:val="22"/>
                <w:lang w:eastAsia="en-US"/>
              </w:rPr>
              <w:t xml:space="preserve"> (при необходимости из учебного плана направления подготовки/специальности код и </w:t>
            </w:r>
            <w:proofErr w:type="gramStart"/>
            <w:r w:rsidRPr="00083F12">
              <w:rPr>
                <w:rFonts w:eastAsia="Calibri"/>
                <w:sz w:val="22"/>
                <w:szCs w:val="22"/>
                <w:lang w:eastAsia="en-US"/>
              </w:rPr>
              <w:t>наименование  для</w:t>
            </w:r>
            <w:proofErr w:type="gramEnd"/>
            <w:r w:rsidRPr="00083F12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профессиональных компетенций)</w:t>
            </w: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Научно-образовательное</w:t>
            </w: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i/>
                <w:sz w:val="22"/>
                <w:szCs w:val="22"/>
                <w:lang w:eastAsia="en-US"/>
              </w:rPr>
              <w:t>Указывается наименование дисциплины</w:t>
            </w:r>
          </w:p>
          <w:p w:rsidR="00C554D6" w:rsidRPr="00083F12" w:rsidRDefault="00C554D6" w:rsidP="00C1486C">
            <w:pPr>
              <w:spacing w:before="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083F12">
              <w:rPr>
                <w:rFonts w:eastAsia="Calibri"/>
                <w:i/>
                <w:sz w:val="22"/>
                <w:szCs w:val="22"/>
                <w:lang w:eastAsia="en-US"/>
              </w:rPr>
              <w:t>из</w:t>
            </w:r>
            <w:proofErr w:type="gramEnd"/>
            <w:r w:rsidRPr="00083F12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учебного плана</w:t>
            </w: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Семестр освоения дисциплины </w:t>
            </w: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i/>
                <w:sz w:val="22"/>
                <w:szCs w:val="22"/>
                <w:lang w:eastAsia="en-US"/>
              </w:rPr>
              <w:t>Формулировка соответствующей компетенции</w:t>
            </w:r>
          </w:p>
          <w:p w:rsidR="00C554D6" w:rsidRPr="00083F12" w:rsidRDefault="00C554D6" w:rsidP="00C1486C">
            <w:pPr>
              <w:spacing w:before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C554D6" w:rsidRPr="00083F12" w:rsidRDefault="00C554D6" w:rsidP="00C1486C">
            <w:pPr>
              <w:spacing w:before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Профессионально-трудовое</w:t>
            </w: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Гражданское </w:t>
            </w:r>
          </w:p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Патриотическое </w:t>
            </w:r>
          </w:p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Физическое</w:t>
            </w: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54D6" w:rsidRPr="00083F12" w:rsidTr="00C1486C">
        <w:tc>
          <w:tcPr>
            <w:tcW w:w="2088" w:type="dxa"/>
            <w:shd w:val="clear" w:color="auto" w:fill="auto"/>
          </w:tcPr>
          <w:p w:rsidR="00C554D6" w:rsidRPr="00083F12" w:rsidRDefault="00C554D6" w:rsidP="00C1486C">
            <w:p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F12">
              <w:rPr>
                <w:rFonts w:eastAsia="Calibri"/>
                <w:b/>
                <w:sz w:val="22"/>
                <w:szCs w:val="22"/>
                <w:lang w:eastAsia="en-US"/>
              </w:rPr>
              <w:t>Экологическое</w:t>
            </w:r>
          </w:p>
        </w:tc>
        <w:tc>
          <w:tcPr>
            <w:tcW w:w="187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C554D6" w:rsidRPr="00083F12" w:rsidRDefault="00C554D6" w:rsidP="00C14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554D6" w:rsidRPr="007F2E75" w:rsidRDefault="00C554D6" w:rsidP="00C554D6">
      <w:pPr>
        <w:ind w:left="-567"/>
        <w:rPr>
          <w:rFonts w:eastAsia="Calibri"/>
          <w:sz w:val="22"/>
          <w:szCs w:val="22"/>
          <w:lang w:eastAsia="en-US"/>
        </w:rPr>
      </w:pPr>
    </w:p>
    <w:p w:rsidR="00C554D6" w:rsidRPr="007F2E75" w:rsidRDefault="00C554D6" w:rsidP="00C554D6">
      <w:pPr>
        <w:jc w:val="center"/>
        <w:rPr>
          <w:b/>
          <w:bCs/>
        </w:rPr>
      </w:pPr>
    </w:p>
    <w:p w:rsidR="00C554D6" w:rsidRPr="00690E11" w:rsidRDefault="00C554D6" w:rsidP="00C554D6">
      <w:pPr>
        <w:jc w:val="right"/>
        <w:rPr>
          <w:b/>
          <w:bCs/>
          <w:sz w:val="22"/>
          <w:szCs w:val="22"/>
        </w:rPr>
      </w:pPr>
      <w:r w:rsidRPr="007F2E75">
        <w:rPr>
          <w:b/>
          <w:bCs/>
        </w:rPr>
        <w:br w:type="page"/>
      </w:r>
      <w:r w:rsidRPr="00BD2D6A">
        <w:rPr>
          <w:color w:val="000000"/>
        </w:rPr>
        <w:lastRenderedPageBreak/>
        <w:t>Приложение 7</w:t>
      </w:r>
    </w:p>
    <w:p w:rsidR="00C554D6" w:rsidRDefault="00C554D6" w:rsidP="00C554D6">
      <w:pPr>
        <w:spacing w:before="0"/>
        <w:rPr>
          <w:color w:val="000000"/>
        </w:rPr>
      </w:pPr>
    </w:p>
    <w:p w:rsidR="00C554D6" w:rsidRPr="005A6CCA" w:rsidRDefault="00C554D6" w:rsidP="00C554D6">
      <w:pPr>
        <w:jc w:val="center"/>
        <w:rPr>
          <w:b/>
          <w:sz w:val="22"/>
          <w:szCs w:val="22"/>
        </w:rPr>
      </w:pPr>
      <w:r w:rsidRPr="005A6CCA">
        <w:rPr>
          <w:b/>
          <w:sz w:val="22"/>
          <w:szCs w:val="22"/>
        </w:rPr>
        <w:t>МИНОБРНАУКИ РОССИИ</w:t>
      </w:r>
    </w:p>
    <w:p w:rsidR="00C554D6" w:rsidRPr="005A6CCA" w:rsidRDefault="00C554D6" w:rsidP="00C554D6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5A6CCA">
        <w:rPr>
          <w:b/>
          <w:spacing w:val="20"/>
          <w:sz w:val="22"/>
          <w:szCs w:val="22"/>
        </w:rPr>
        <w:t>федеральное</w:t>
      </w:r>
      <w:proofErr w:type="gramEnd"/>
      <w:r w:rsidRPr="005A6CCA">
        <w:rPr>
          <w:b/>
          <w:spacing w:val="20"/>
          <w:sz w:val="22"/>
          <w:szCs w:val="22"/>
        </w:rPr>
        <w:t xml:space="preserve"> государственное бюджетное образовательное учреждение </w:t>
      </w:r>
    </w:p>
    <w:p w:rsidR="00C554D6" w:rsidRPr="005A6CCA" w:rsidRDefault="00C554D6" w:rsidP="00C554D6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5A6CCA">
        <w:rPr>
          <w:b/>
          <w:spacing w:val="20"/>
          <w:sz w:val="22"/>
          <w:szCs w:val="22"/>
        </w:rPr>
        <w:t>высшего</w:t>
      </w:r>
      <w:proofErr w:type="gramEnd"/>
      <w:r w:rsidRPr="005A6CCA">
        <w:rPr>
          <w:b/>
          <w:spacing w:val="20"/>
          <w:sz w:val="22"/>
          <w:szCs w:val="22"/>
        </w:rPr>
        <w:t xml:space="preserve"> образования</w:t>
      </w:r>
    </w:p>
    <w:p w:rsidR="00C554D6" w:rsidRPr="005A6CCA" w:rsidRDefault="00C554D6" w:rsidP="00C554D6">
      <w:pPr>
        <w:spacing w:before="0"/>
        <w:jc w:val="center"/>
        <w:rPr>
          <w:b/>
          <w:sz w:val="22"/>
          <w:szCs w:val="22"/>
        </w:rPr>
      </w:pPr>
      <w:r w:rsidRPr="005A6CCA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C554D6" w:rsidRPr="005A6CCA" w:rsidRDefault="00C554D6" w:rsidP="00C554D6">
      <w:pPr>
        <w:spacing w:before="0"/>
        <w:jc w:val="center"/>
        <w:rPr>
          <w:b/>
          <w:sz w:val="22"/>
          <w:szCs w:val="22"/>
        </w:rPr>
      </w:pPr>
      <w:r w:rsidRPr="005A6CCA">
        <w:rPr>
          <w:b/>
          <w:sz w:val="22"/>
          <w:szCs w:val="22"/>
        </w:rPr>
        <w:t>(БГТУ «ВОЕНМЕХ» им. Д.Ф. Устинова)</w:t>
      </w:r>
    </w:p>
    <w:p w:rsidR="00C554D6" w:rsidRPr="005A6CCA" w:rsidRDefault="00C554D6" w:rsidP="00C554D6">
      <w:pPr>
        <w:spacing w:before="0"/>
        <w:jc w:val="center"/>
        <w:rPr>
          <w:sz w:val="22"/>
          <w:szCs w:val="22"/>
        </w:rPr>
      </w:pPr>
    </w:p>
    <w:p w:rsidR="00C554D6" w:rsidRDefault="00C554D6" w:rsidP="00C554D6">
      <w:pPr>
        <w:spacing w:before="0"/>
        <w:rPr>
          <w:b/>
        </w:rPr>
      </w:pPr>
    </w:p>
    <w:p w:rsidR="00C554D6" w:rsidRPr="007F2E75" w:rsidRDefault="00C554D6" w:rsidP="00C554D6">
      <w:pPr>
        <w:spacing w:before="0"/>
        <w:jc w:val="center"/>
      </w:pPr>
    </w:p>
    <w:p w:rsidR="00C554D6" w:rsidRDefault="00C554D6" w:rsidP="00C554D6">
      <w:pPr>
        <w:spacing w:before="0"/>
        <w:rPr>
          <w:color w:val="000000"/>
        </w:rPr>
      </w:pPr>
    </w:p>
    <w:p w:rsidR="00C554D6" w:rsidRDefault="00C554D6" w:rsidP="00C554D6">
      <w:pPr>
        <w:spacing w:before="0"/>
        <w:rPr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1907"/>
        <w:gridCol w:w="236"/>
        <w:gridCol w:w="1543"/>
      </w:tblGrid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УТВЕРЖДАЮ</w:t>
            </w:r>
          </w:p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Декан факультета</w:t>
            </w:r>
          </w:p>
        </w:tc>
      </w:tr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_________</w:t>
            </w:r>
          </w:p>
        </w:tc>
      </w:tr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  <w:vertAlign w:val="superscript"/>
              </w:rPr>
            </w:pPr>
            <w:proofErr w:type="gramStart"/>
            <w:r w:rsidRPr="007F2E75">
              <w:rPr>
                <w:szCs w:val="28"/>
                <w:vertAlign w:val="superscript"/>
              </w:rPr>
              <w:t>подпись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 w:val="20"/>
                <w:szCs w:val="20"/>
              </w:rPr>
              <w:t>Ф.И.О</w:t>
            </w:r>
          </w:p>
        </w:tc>
      </w:tr>
      <w:tr w:rsidR="00C554D6" w:rsidRPr="007F2E75" w:rsidTr="00C1486C"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«_____»_________202__ г.</w:t>
            </w:r>
          </w:p>
        </w:tc>
      </w:tr>
      <w:tr w:rsidR="00C554D6" w:rsidRPr="007F2E75" w:rsidTr="00C1486C">
        <w:trPr>
          <w:trHeight w:val="106"/>
        </w:trPr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</w:tr>
      <w:tr w:rsidR="00C554D6" w:rsidRPr="007F2E75" w:rsidTr="00C1486C">
        <w:trPr>
          <w:trHeight w:val="106"/>
        </w:trPr>
        <w:tc>
          <w:tcPr>
            <w:tcW w:w="5778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C554D6" w:rsidRPr="007F2E75" w:rsidRDefault="00C554D6" w:rsidP="00C1486C">
            <w:pPr>
              <w:spacing w:before="0"/>
              <w:rPr>
                <w:szCs w:val="28"/>
              </w:rPr>
            </w:pPr>
          </w:p>
        </w:tc>
      </w:tr>
    </w:tbl>
    <w:p w:rsidR="00C554D6" w:rsidRDefault="00C554D6" w:rsidP="00C554D6">
      <w:pPr>
        <w:spacing w:before="0"/>
        <w:rPr>
          <w:color w:val="000000"/>
        </w:rPr>
      </w:pPr>
    </w:p>
    <w:p w:rsidR="00C554D6" w:rsidRPr="007F2E75" w:rsidRDefault="00C554D6" w:rsidP="00C554D6">
      <w:pPr>
        <w:spacing w:before="0"/>
        <w:rPr>
          <w:color w:val="000000"/>
        </w:rPr>
      </w:pPr>
    </w:p>
    <w:p w:rsidR="00C554D6" w:rsidRDefault="00C554D6" w:rsidP="00C554D6">
      <w:pPr>
        <w:spacing w:before="0"/>
        <w:jc w:val="center"/>
        <w:rPr>
          <w:b/>
          <w:bCs/>
          <w:sz w:val="22"/>
          <w:szCs w:val="22"/>
        </w:rPr>
      </w:pPr>
    </w:p>
    <w:p w:rsidR="00C554D6" w:rsidRDefault="00C554D6" w:rsidP="00C554D6">
      <w:pPr>
        <w:spacing w:before="0"/>
        <w:jc w:val="center"/>
        <w:rPr>
          <w:color w:val="000000"/>
        </w:rPr>
      </w:pPr>
    </w:p>
    <w:p w:rsidR="00C554D6" w:rsidRDefault="00C554D6" w:rsidP="00C554D6">
      <w:pPr>
        <w:spacing w:before="0" w:line="360" w:lineRule="auto"/>
        <w:jc w:val="center"/>
        <w:rPr>
          <w:b/>
          <w:bCs/>
          <w:sz w:val="22"/>
          <w:szCs w:val="22"/>
        </w:rPr>
      </w:pPr>
      <w:r w:rsidRPr="007F2E75">
        <w:rPr>
          <w:b/>
          <w:bCs/>
          <w:sz w:val="22"/>
          <w:szCs w:val="22"/>
        </w:rPr>
        <w:t>КАЛЕНДАРНЫЙ ПЛАН</w:t>
      </w:r>
    </w:p>
    <w:p w:rsidR="00C554D6" w:rsidRPr="007F2E75" w:rsidRDefault="00C554D6" w:rsidP="00C554D6">
      <w:pPr>
        <w:spacing w:before="0" w:line="360" w:lineRule="auto"/>
        <w:jc w:val="center"/>
      </w:pPr>
      <w:r w:rsidRPr="007F2E75">
        <w:rPr>
          <w:b/>
          <w:bCs/>
          <w:sz w:val="22"/>
          <w:szCs w:val="22"/>
        </w:rPr>
        <w:t>ВОСПИТАТЕЛЬ</w:t>
      </w:r>
      <w:r>
        <w:rPr>
          <w:b/>
          <w:bCs/>
          <w:sz w:val="22"/>
          <w:szCs w:val="22"/>
        </w:rPr>
        <w:t>НОЙ РАБОТЫ</w:t>
      </w:r>
      <w:r w:rsidRPr="007F2E75">
        <w:t xml:space="preserve"> </w:t>
      </w:r>
    </w:p>
    <w:tbl>
      <w:tblPr>
        <w:tblW w:w="10526" w:type="dxa"/>
        <w:jc w:val="center"/>
        <w:tblLayout w:type="fixed"/>
        <w:tblLook w:val="0000" w:firstRow="0" w:lastRow="0" w:firstColumn="0" w:lastColumn="0" w:noHBand="0" w:noVBand="0"/>
      </w:tblPr>
      <w:tblGrid>
        <w:gridCol w:w="2027"/>
        <w:gridCol w:w="402"/>
        <w:gridCol w:w="283"/>
        <w:gridCol w:w="709"/>
        <w:gridCol w:w="1319"/>
        <w:gridCol w:w="5600"/>
        <w:gridCol w:w="186"/>
      </w:tblGrid>
      <w:tr w:rsidR="00C554D6" w:rsidRPr="007F2E75" w:rsidTr="00C1486C">
        <w:trPr>
          <w:jc w:val="center"/>
        </w:trPr>
        <w:tc>
          <w:tcPr>
            <w:tcW w:w="3421" w:type="dxa"/>
            <w:gridSpan w:val="4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  <w:r w:rsidRPr="007F2E75">
              <w:rPr>
                <w:b/>
              </w:rPr>
              <w:t>Направление подготовки/</w:t>
            </w:r>
            <w:r w:rsidRPr="007F2E75">
              <w:rPr>
                <w:b/>
              </w:rPr>
              <w:br/>
              <w:t xml:space="preserve">специальность 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</w:pPr>
          </w:p>
        </w:tc>
      </w:tr>
      <w:tr w:rsidR="00C554D6" w:rsidRPr="007F2E75" w:rsidTr="00C1486C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  <w:bCs/>
              </w:rPr>
            </w:pPr>
          </w:p>
        </w:tc>
        <w:tc>
          <w:tcPr>
            <w:tcW w:w="5786" w:type="dxa"/>
            <w:gridSpan w:val="2"/>
            <w:vAlign w:val="center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</w:rPr>
            </w:pPr>
            <w:r w:rsidRPr="007F2E75">
              <w:rPr>
                <w:sz w:val="20"/>
              </w:rPr>
              <w:t>(</w:t>
            </w:r>
            <w:proofErr w:type="gramStart"/>
            <w:r w:rsidRPr="007F2E75">
              <w:rPr>
                <w:sz w:val="20"/>
              </w:rPr>
              <w:t>указывается</w:t>
            </w:r>
            <w:proofErr w:type="gramEnd"/>
            <w:r w:rsidRPr="007F2E75">
              <w:rPr>
                <w:sz w:val="20"/>
              </w:rPr>
              <w:t xml:space="preserve"> индекс и наименование направления/специальности)</w:t>
            </w:r>
          </w:p>
        </w:tc>
      </w:tr>
      <w:tr w:rsidR="00C554D6" w:rsidRPr="007F2E75" w:rsidTr="00C1486C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  <w:bCs/>
              </w:rPr>
            </w:pPr>
            <w:r w:rsidRPr="007F2E75">
              <w:rPr>
                <w:b/>
                <w:bCs/>
              </w:rPr>
              <w:t>Специализация/профиль/программа подготовки</w:t>
            </w:r>
          </w:p>
        </w:tc>
        <w:tc>
          <w:tcPr>
            <w:tcW w:w="5786" w:type="dxa"/>
            <w:gridSpan w:val="2"/>
            <w:tcBorders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</w:rPr>
            </w:pPr>
          </w:p>
        </w:tc>
      </w:tr>
      <w:tr w:rsidR="00C554D6" w:rsidRPr="007F2E75" w:rsidTr="00C1486C">
        <w:trPr>
          <w:trHeight w:val="86"/>
          <w:jc w:val="center"/>
        </w:trPr>
        <w:tc>
          <w:tcPr>
            <w:tcW w:w="4740" w:type="dxa"/>
            <w:gridSpan w:val="5"/>
            <w:vAlign w:val="center"/>
          </w:tcPr>
          <w:p w:rsidR="00C554D6" w:rsidRPr="007F2E75" w:rsidRDefault="00C554D6" w:rsidP="00C1486C">
            <w:pPr>
              <w:spacing w:before="0"/>
            </w:pPr>
            <w:r w:rsidRPr="007F2E75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rPr>
                <w:sz w:val="20"/>
              </w:rPr>
            </w:pPr>
          </w:p>
        </w:tc>
      </w:tr>
      <w:tr w:rsidR="00C554D6" w:rsidRPr="007F2E75" w:rsidTr="00C1486C">
        <w:trPr>
          <w:trHeight w:val="135"/>
          <w:jc w:val="center"/>
        </w:trPr>
        <w:tc>
          <w:tcPr>
            <w:tcW w:w="10526" w:type="dxa"/>
            <w:gridSpan w:val="7"/>
            <w:vAlign w:val="center"/>
          </w:tcPr>
          <w:p w:rsidR="00C554D6" w:rsidRPr="007F2E75" w:rsidRDefault="00C554D6" w:rsidP="00C1486C">
            <w:pPr>
              <w:spacing w:before="0"/>
              <w:ind w:firstLine="5298"/>
              <w:rPr>
                <w:b/>
                <w:bCs/>
                <w:sz w:val="20"/>
              </w:rPr>
            </w:pPr>
            <w:r w:rsidRPr="007F2E75">
              <w:rPr>
                <w:bCs/>
                <w:sz w:val="20"/>
              </w:rPr>
              <w:t>(</w:t>
            </w:r>
            <w:proofErr w:type="gramStart"/>
            <w:r w:rsidRPr="007F2E75">
              <w:rPr>
                <w:bCs/>
                <w:sz w:val="20"/>
              </w:rPr>
              <w:t>бакалавриат</w:t>
            </w:r>
            <w:proofErr w:type="gramEnd"/>
            <w:r w:rsidRPr="007F2E75">
              <w:rPr>
                <w:bCs/>
                <w:sz w:val="20"/>
              </w:rPr>
              <w:t>/ магистратура/ специалитет)</w:t>
            </w:r>
          </w:p>
        </w:tc>
      </w:tr>
      <w:tr w:rsidR="00C554D6" w:rsidRPr="007F2E75" w:rsidTr="00C1486C">
        <w:trPr>
          <w:gridAfter w:val="1"/>
          <w:wAfter w:w="186" w:type="dxa"/>
          <w:trHeight w:val="599"/>
          <w:jc w:val="center"/>
        </w:trPr>
        <w:tc>
          <w:tcPr>
            <w:tcW w:w="2712" w:type="dxa"/>
            <w:gridSpan w:val="3"/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</w:pPr>
            <w:r w:rsidRPr="007F2E75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C554D6" w:rsidRPr="007F2E75" w:rsidTr="00C1486C">
        <w:trPr>
          <w:gridAfter w:val="1"/>
          <w:wAfter w:w="186" w:type="dxa"/>
          <w:trHeight w:val="148"/>
          <w:jc w:val="center"/>
        </w:trPr>
        <w:tc>
          <w:tcPr>
            <w:tcW w:w="2027" w:type="dxa"/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  <w:rPr>
                <w:b/>
                <w:bCs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auto"/>
            </w:tcBorders>
            <w:vAlign w:val="center"/>
          </w:tcPr>
          <w:p w:rsidR="00C554D6" w:rsidRPr="007F2E75" w:rsidRDefault="00C554D6" w:rsidP="00C1486C">
            <w:pPr>
              <w:tabs>
                <w:tab w:val="right" w:leader="underscore" w:pos="9639"/>
              </w:tabs>
              <w:spacing w:before="0"/>
              <w:jc w:val="center"/>
            </w:pPr>
            <w:r w:rsidRPr="007F2E75">
              <w:rPr>
                <w:sz w:val="20"/>
              </w:rPr>
              <w:t>(</w:t>
            </w:r>
            <w:proofErr w:type="gramStart"/>
            <w:r w:rsidRPr="007F2E75">
              <w:rPr>
                <w:sz w:val="20"/>
              </w:rPr>
              <w:t>очная</w:t>
            </w:r>
            <w:proofErr w:type="gramEnd"/>
            <w:r w:rsidRPr="007F2E75">
              <w:rPr>
                <w:sz w:val="20"/>
              </w:rPr>
              <w:t>, очно-заочная, заочная)</w:t>
            </w:r>
          </w:p>
        </w:tc>
      </w:tr>
      <w:tr w:rsidR="00C554D6" w:rsidRPr="007F2E75" w:rsidTr="00C1486C">
        <w:trPr>
          <w:jc w:val="center"/>
        </w:trPr>
        <w:tc>
          <w:tcPr>
            <w:tcW w:w="2429" w:type="dxa"/>
            <w:gridSpan w:val="2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  <w:r w:rsidRPr="007F2E75">
              <w:rPr>
                <w:b/>
              </w:rPr>
              <w:t>Факультет</w:t>
            </w:r>
          </w:p>
        </w:tc>
        <w:tc>
          <w:tcPr>
            <w:tcW w:w="809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</w:p>
        </w:tc>
      </w:tr>
      <w:tr w:rsidR="00C554D6" w:rsidRPr="007F2E75" w:rsidTr="00C1486C">
        <w:trPr>
          <w:jc w:val="center"/>
        </w:trPr>
        <w:tc>
          <w:tcPr>
            <w:tcW w:w="10526" w:type="dxa"/>
            <w:gridSpan w:val="7"/>
          </w:tcPr>
          <w:p w:rsidR="00C554D6" w:rsidRPr="007F2E75" w:rsidRDefault="00C554D6" w:rsidP="00C1486C">
            <w:pPr>
              <w:spacing w:before="0"/>
              <w:rPr>
                <w:sz w:val="20"/>
                <w:szCs w:val="20"/>
              </w:rPr>
            </w:pPr>
            <w:r w:rsidRPr="007F2E75">
              <w:t xml:space="preserve"> </w:t>
            </w:r>
            <w:r w:rsidRPr="007F2E75">
              <w:rPr>
                <w:spacing w:val="12"/>
                <w:sz w:val="20"/>
                <w:szCs w:val="20"/>
              </w:rPr>
              <w:t>(</w:t>
            </w:r>
            <w:proofErr w:type="gramStart"/>
            <w:r w:rsidRPr="007F2E75">
              <w:rPr>
                <w:spacing w:val="12"/>
                <w:sz w:val="20"/>
                <w:szCs w:val="20"/>
              </w:rPr>
              <w:t>указывается</w:t>
            </w:r>
            <w:proofErr w:type="gramEnd"/>
            <w:r w:rsidRPr="007F2E75">
              <w:rPr>
                <w:spacing w:val="12"/>
                <w:sz w:val="20"/>
                <w:szCs w:val="20"/>
              </w:rPr>
              <w:t xml:space="preserve"> индекс и полное наименование факультета Университета)</w:t>
            </w:r>
          </w:p>
        </w:tc>
      </w:tr>
      <w:tr w:rsidR="00C554D6" w:rsidRPr="007F2E75" w:rsidTr="00C1486C">
        <w:trPr>
          <w:jc w:val="center"/>
        </w:trPr>
        <w:tc>
          <w:tcPr>
            <w:tcW w:w="3421" w:type="dxa"/>
            <w:gridSpan w:val="4"/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  <w:r w:rsidRPr="007F2E75">
              <w:rPr>
                <w:b/>
              </w:rPr>
              <w:t>Выпускающая кафедра</w:t>
            </w:r>
          </w:p>
        </w:tc>
        <w:tc>
          <w:tcPr>
            <w:tcW w:w="710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554D6" w:rsidRPr="007F2E75" w:rsidRDefault="00C554D6" w:rsidP="00C1486C">
            <w:pPr>
              <w:spacing w:before="0"/>
              <w:rPr>
                <w:b/>
              </w:rPr>
            </w:pPr>
          </w:p>
        </w:tc>
      </w:tr>
      <w:tr w:rsidR="00C554D6" w:rsidRPr="007F2E75" w:rsidTr="00C1486C">
        <w:trPr>
          <w:jc w:val="center"/>
        </w:trPr>
        <w:tc>
          <w:tcPr>
            <w:tcW w:w="10526" w:type="dxa"/>
            <w:gridSpan w:val="7"/>
          </w:tcPr>
          <w:p w:rsidR="00C554D6" w:rsidRPr="007F2E75" w:rsidRDefault="00C554D6" w:rsidP="00C1486C">
            <w:pPr>
              <w:spacing w:before="0"/>
              <w:rPr>
                <w:sz w:val="20"/>
                <w:szCs w:val="20"/>
              </w:rPr>
            </w:pPr>
            <w:r w:rsidRPr="007F2E75">
              <w:t xml:space="preserve"> </w:t>
            </w:r>
            <w:r w:rsidRPr="007F2E75">
              <w:rPr>
                <w:spacing w:val="14"/>
                <w:sz w:val="20"/>
                <w:szCs w:val="20"/>
              </w:rPr>
              <w:t>(</w:t>
            </w:r>
            <w:proofErr w:type="gramStart"/>
            <w:r w:rsidRPr="007F2E75">
              <w:rPr>
                <w:spacing w:val="14"/>
                <w:sz w:val="20"/>
                <w:szCs w:val="20"/>
              </w:rPr>
              <w:t>указывается</w:t>
            </w:r>
            <w:proofErr w:type="gramEnd"/>
            <w:r w:rsidRPr="007F2E75">
              <w:rPr>
                <w:spacing w:val="14"/>
                <w:sz w:val="20"/>
                <w:szCs w:val="20"/>
              </w:rPr>
              <w:t xml:space="preserve"> индекс и полное наименование выпускающей кафедры)</w:t>
            </w:r>
          </w:p>
        </w:tc>
      </w:tr>
      <w:tr w:rsidR="00C554D6" w:rsidRPr="007F2E75" w:rsidTr="00C1486C">
        <w:trPr>
          <w:jc w:val="center"/>
        </w:trPr>
        <w:tc>
          <w:tcPr>
            <w:tcW w:w="10526" w:type="dxa"/>
            <w:gridSpan w:val="7"/>
          </w:tcPr>
          <w:p w:rsidR="00C554D6" w:rsidRPr="00734132" w:rsidRDefault="00C554D6" w:rsidP="00C1486C">
            <w:pPr>
              <w:spacing w:before="0"/>
              <w:rPr>
                <w:b/>
                <w:color w:val="000000"/>
              </w:rPr>
            </w:pPr>
            <w:r w:rsidRPr="00734132">
              <w:rPr>
                <w:b/>
                <w:color w:val="000000"/>
              </w:rPr>
              <w:t>Год начала подготовки</w:t>
            </w:r>
            <w:r>
              <w:rPr>
                <w:b/>
                <w:color w:val="000000"/>
              </w:rPr>
              <w:t xml:space="preserve">            __________________________________________________________</w:t>
            </w:r>
          </w:p>
          <w:p w:rsidR="00C554D6" w:rsidRPr="007F2E75" w:rsidRDefault="00C554D6" w:rsidP="00C1486C">
            <w:pPr>
              <w:spacing w:before="0"/>
            </w:pPr>
          </w:p>
        </w:tc>
      </w:tr>
    </w:tbl>
    <w:p w:rsidR="00C554D6" w:rsidRDefault="00C554D6" w:rsidP="00C554D6">
      <w:pPr>
        <w:spacing w:before="0"/>
        <w:rPr>
          <w:color w:val="000000"/>
        </w:rPr>
      </w:pPr>
    </w:p>
    <w:p w:rsidR="00C554D6" w:rsidRDefault="00C554D6" w:rsidP="00C554D6">
      <w:pPr>
        <w:spacing w:before="0"/>
        <w:rPr>
          <w:color w:val="000000"/>
        </w:rPr>
      </w:pPr>
    </w:p>
    <w:p w:rsidR="00C554D6" w:rsidRDefault="00C554D6" w:rsidP="00C554D6">
      <w:pPr>
        <w:spacing w:before="0" w:line="360" w:lineRule="auto"/>
        <w:ind w:hanging="567"/>
        <w:rPr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ind w:hanging="567"/>
        <w:rPr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ind w:hanging="567"/>
        <w:rPr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ind w:hanging="567"/>
        <w:rPr>
          <w:bCs/>
          <w:sz w:val="22"/>
          <w:szCs w:val="22"/>
        </w:rPr>
      </w:pPr>
    </w:p>
    <w:p w:rsidR="00C554D6" w:rsidRDefault="00C554D6">
      <w:pPr>
        <w:spacing w:before="0"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554D6" w:rsidRPr="007F2E75" w:rsidRDefault="00C554D6" w:rsidP="00C554D6">
      <w:pPr>
        <w:tabs>
          <w:tab w:val="left" w:pos="1134"/>
          <w:tab w:val="left" w:pos="3120"/>
          <w:tab w:val="center" w:pos="4677"/>
          <w:tab w:val="right" w:leader="underscore" w:pos="9639"/>
        </w:tabs>
        <w:spacing w:before="0"/>
        <w:jc w:val="center"/>
      </w:pPr>
      <w:bookmarkStart w:id="5" w:name="_GoBack"/>
      <w:bookmarkEnd w:id="5"/>
      <w:r w:rsidRPr="007F2E75">
        <w:lastRenderedPageBreak/>
        <w:t>ЛИСТ СОГЛАСОВАНИЯ</w:t>
      </w:r>
    </w:p>
    <w:p w:rsidR="00C554D6" w:rsidRPr="007F2E75" w:rsidRDefault="00C554D6" w:rsidP="00C554D6">
      <w:pPr>
        <w:tabs>
          <w:tab w:val="left" w:pos="1134"/>
          <w:tab w:val="left" w:pos="3120"/>
          <w:tab w:val="center" w:pos="4677"/>
          <w:tab w:val="right" w:leader="underscore" w:pos="9639"/>
        </w:tabs>
        <w:spacing w:before="0"/>
      </w:pP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>П</w:t>
      </w:r>
      <w:r>
        <w:t xml:space="preserve">лан </w:t>
      </w:r>
      <w:r w:rsidRPr="007F2E75">
        <w:t>составили: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proofErr w:type="gramStart"/>
      <w:r w:rsidRPr="007F2E75">
        <w:t>кафедра</w:t>
      </w:r>
      <w:proofErr w:type="gramEnd"/>
      <w:r w:rsidRPr="007F2E75">
        <w:t>_____________________________________________________________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>_____________________ ________________________/______________________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 xml:space="preserve">Ф.И.О., должность, ученая степень, ученое звание       </w:t>
      </w:r>
      <w:proofErr w:type="gramStart"/>
      <w:r w:rsidRPr="007F2E75">
        <w:t xml:space="preserve">   (</w:t>
      </w:r>
      <w:proofErr w:type="gramEnd"/>
      <w:r w:rsidRPr="007F2E75">
        <w:t>подпись)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>__________________________________________   /________________________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jc w:val="both"/>
      </w:pPr>
      <w:r w:rsidRPr="007F2E75">
        <w:t xml:space="preserve">Ф.И.О., должность, ученое звание, ученая степень     </w:t>
      </w:r>
      <w:proofErr w:type="gramStart"/>
      <w:r w:rsidRPr="007F2E75">
        <w:t xml:space="preserve">   (</w:t>
      </w:r>
      <w:proofErr w:type="gramEnd"/>
      <w:r w:rsidRPr="007F2E75">
        <w:t>подпись)</w:t>
      </w:r>
    </w:p>
    <w:p w:rsidR="00C554D6" w:rsidRPr="007F2E75" w:rsidRDefault="00C554D6" w:rsidP="00C554D6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C554D6" w:rsidRPr="007F2E75" w:rsidRDefault="00C554D6" w:rsidP="00C554D6">
      <w:pPr>
        <w:tabs>
          <w:tab w:val="left" w:pos="0"/>
          <w:tab w:val="right" w:leader="underscore" w:pos="9639"/>
        </w:tabs>
        <w:spacing w:before="0"/>
        <w:jc w:val="both"/>
      </w:pPr>
    </w:p>
    <w:p w:rsidR="00C554D6" w:rsidRPr="007F2E75" w:rsidRDefault="00C554D6" w:rsidP="00C554D6">
      <w:pPr>
        <w:spacing w:before="0"/>
        <w:jc w:val="both"/>
      </w:pPr>
      <w:r>
        <w:t>Рассмотрен</w:t>
      </w:r>
      <w:r w:rsidRPr="007F2E75">
        <w:t xml:space="preserve"> на заседании кафедры, реализующей ОП ___________________________________________________________________________</w:t>
      </w:r>
    </w:p>
    <w:p w:rsidR="00C554D6" w:rsidRPr="007F2E75" w:rsidRDefault="00C554D6" w:rsidP="00C554D6">
      <w:pPr>
        <w:spacing w:before="0"/>
        <w:jc w:val="both"/>
        <w:rPr>
          <w:b/>
          <w:spacing w:val="40"/>
        </w:rPr>
      </w:pPr>
      <w:r w:rsidRPr="007F2E75">
        <w:t xml:space="preserve"> (</w:t>
      </w:r>
      <w:proofErr w:type="gramStart"/>
      <w:r w:rsidRPr="007F2E75">
        <w:t>индекс</w:t>
      </w:r>
      <w:proofErr w:type="gramEnd"/>
      <w:r w:rsidRPr="007F2E75">
        <w:t xml:space="preserve"> и наименование выпускающей кафедры) </w:t>
      </w:r>
      <w:r w:rsidRPr="007F2E75">
        <w:tab/>
      </w:r>
      <w:r w:rsidRPr="007F2E75">
        <w:tab/>
      </w:r>
      <w:r w:rsidRPr="007F2E75">
        <w:tab/>
      </w:r>
      <w:r w:rsidRPr="007F2E75">
        <w:tab/>
      </w:r>
    </w:p>
    <w:p w:rsidR="00C554D6" w:rsidRPr="007F2E75" w:rsidRDefault="00C554D6" w:rsidP="00C554D6">
      <w:pPr>
        <w:spacing w:before="0"/>
        <w:jc w:val="both"/>
        <w:rPr>
          <w:b/>
          <w:spacing w:val="40"/>
        </w:rPr>
      </w:pPr>
    </w:p>
    <w:p w:rsidR="00C554D6" w:rsidRPr="007F2E75" w:rsidRDefault="00C554D6" w:rsidP="00C554D6">
      <w:pPr>
        <w:spacing w:before="0"/>
        <w:jc w:val="both"/>
      </w:pPr>
      <w:r w:rsidRPr="007F2E75">
        <w:rPr>
          <w:b/>
          <w:noProof/>
        </w:rPr>
        <w:t>«___»</w:t>
      </w:r>
      <w:r w:rsidRPr="007F2E75">
        <w:rPr>
          <w:b/>
        </w:rPr>
        <w:t xml:space="preserve"> _______ </w:t>
      </w:r>
      <w:r w:rsidRPr="007F2E75">
        <w:t>202__ г. Заведующий кафедрой ______________/__________________ /</w:t>
      </w:r>
    </w:p>
    <w:p w:rsidR="00C554D6" w:rsidRPr="007F2E75" w:rsidRDefault="00C554D6" w:rsidP="00C554D6">
      <w:pPr>
        <w:spacing w:before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7F2E75">
        <w:rPr>
          <w:sz w:val="18"/>
          <w:szCs w:val="18"/>
        </w:rPr>
        <w:t xml:space="preserve">(Ф.И.О.)        </w:t>
      </w:r>
      <w:r w:rsidRPr="007F2E75">
        <w:t>(</w:t>
      </w:r>
      <w:proofErr w:type="gramStart"/>
      <w:r w:rsidRPr="007F2E75">
        <w:t>подпись</w:t>
      </w:r>
      <w:proofErr w:type="gramEnd"/>
      <w:r w:rsidRPr="007F2E75">
        <w:t>)</w:t>
      </w:r>
      <w:r w:rsidRPr="007F2E75">
        <w:tab/>
      </w:r>
    </w:p>
    <w:p w:rsidR="00C554D6" w:rsidRPr="007F2E75" w:rsidRDefault="00C554D6" w:rsidP="00C554D6">
      <w:pPr>
        <w:tabs>
          <w:tab w:val="left" w:pos="0"/>
          <w:tab w:val="right" w:leader="underscore" w:pos="9639"/>
        </w:tabs>
        <w:spacing w:before="0"/>
        <w:jc w:val="both"/>
      </w:pPr>
    </w:p>
    <w:p w:rsidR="00C554D6" w:rsidRPr="007F2E75" w:rsidRDefault="00C554D6" w:rsidP="00C554D6">
      <w:pPr>
        <w:pStyle w:val="a7"/>
        <w:spacing w:before="0" w:after="0"/>
        <w:jc w:val="both"/>
        <w:rPr>
          <w:rFonts w:ascii="Times New Roman" w:hAnsi="Times New Roman"/>
          <w:b/>
          <w:sz w:val="18"/>
          <w:szCs w:val="24"/>
        </w:rPr>
      </w:pPr>
    </w:p>
    <w:p w:rsidR="00C554D6" w:rsidRPr="007F2E75" w:rsidRDefault="00C554D6" w:rsidP="00C554D6">
      <w:pPr>
        <w:tabs>
          <w:tab w:val="left" w:pos="0"/>
          <w:tab w:val="right" w:leader="underscore" w:pos="9639"/>
        </w:tabs>
        <w:spacing w:before="0"/>
        <w:jc w:val="both"/>
      </w:pPr>
      <w:r w:rsidRPr="007F2E75">
        <w:t xml:space="preserve">Начальник Управления молодежной </w:t>
      </w:r>
    </w:p>
    <w:p w:rsidR="00C554D6" w:rsidRPr="007F2E75" w:rsidRDefault="00C554D6" w:rsidP="00C554D6">
      <w:pPr>
        <w:spacing w:before="0"/>
        <w:jc w:val="both"/>
        <w:rPr>
          <w:b/>
        </w:rPr>
      </w:pPr>
      <w:proofErr w:type="gramStart"/>
      <w:r w:rsidRPr="007F2E75">
        <w:t>политики</w:t>
      </w:r>
      <w:proofErr w:type="gramEnd"/>
      <w:r w:rsidRPr="007F2E75">
        <w:t xml:space="preserve"> и воспитательной деятельности _______________________</w:t>
      </w:r>
      <w:r w:rsidRPr="007F2E75">
        <w:rPr>
          <w:b/>
        </w:rPr>
        <w:t>/____________ /</w:t>
      </w:r>
    </w:p>
    <w:p w:rsidR="00C554D6" w:rsidRPr="007F2E75" w:rsidRDefault="00C554D6" w:rsidP="00C554D6">
      <w:pPr>
        <w:pStyle w:val="a7"/>
        <w:spacing w:before="0" w:after="0"/>
        <w:ind w:firstLine="4820"/>
        <w:jc w:val="both"/>
        <w:rPr>
          <w:rFonts w:ascii="Times New Roman" w:hAnsi="Times New Roman"/>
          <w:spacing w:val="20"/>
          <w:sz w:val="18"/>
          <w:szCs w:val="24"/>
        </w:rPr>
      </w:pPr>
      <w:r w:rsidRPr="007F2E75">
        <w:rPr>
          <w:rFonts w:ascii="Times New Roman" w:hAnsi="Times New Roman"/>
          <w:sz w:val="18"/>
          <w:szCs w:val="18"/>
        </w:rPr>
        <w:t xml:space="preserve">                             (Ф.И.О.) </w:t>
      </w:r>
      <w:r w:rsidRPr="007F2E75">
        <w:rPr>
          <w:rFonts w:ascii="Times New Roman" w:hAnsi="Times New Roman"/>
        </w:rPr>
        <w:tab/>
        <w:t>(</w:t>
      </w:r>
      <w:proofErr w:type="gramStart"/>
      <w:r w:rsidRPr="007F2E75">
        <w:rPr>
          <w:rFonts w:ascii="Times New Roman" w:hAnsi="Times New Roman"/>
        </w:rPr>
        <w:t>подпись</w:t>
      </w:r>
      <w:proofErr w:type="gramEnd"/>
      <w:r w:rsidRPr="007F2E75">
        <w:rPr>
          <w:rFonts w:ascii="Times New Roman" w:hAnsi="Times New Roman"/>
        </w:rPr>
        <w:t>)</w:t>
      </w:r>
      <w:r w:rsidRPr="007F2E75">
        <w:rPr>
          <w:rFonts w:ascii="Times New Roman" w:hAnsi="Times New Roman"/>
        </w:rPr>
        <w:tab/>
      </w:r>
    </w:p>
    <w:p w:rsidR="00C554D6" w:rsidRDefault="00C554D6" w:rsidP="00C554D6">
      <w:pPr>
        <w:pStyle w:val="a7"/>
        <w:spacing w:before="0" w:after="0"/>
        <w:ind w:left="-567" w:firstLine="567"/>
        <w:jc w:val="both"/>
        <w:rPr>
          <w:rFonts w:ascii="Times New Roman" w:hAnsi="Times New Roman"/>
          <w:szCs w:val="24"/>
          <w:highlight w:val="yellow"/>
        </w:rPr>
      </w:pPr>
    </w:p>
    <w:p w:rsidR="00C554D6" w:rsidRPr="000E42F5" w:rsidRDefault="00C554D6" w:rsidP="00C554D6">
      <w:pPr>
        <w:pStyle w:val="a7"/>
        <w:spacing w:before="0" w:after="0"/>
        <w:ind w:left="-567" w:firstLine="567"/>
        <w:jc w:val="both"/>
        <w:rPr>
          <w:rFonts w:ascii="Times New Roman" w:hAnsi="Times New Roman"/>
          <w:b/>
          <w:szCs w:val="24"/>
        </w:rPr>
      </w:pPr>
      <w:r w:rsidRPr="00B27069">
        <w:rPr>
          <w:rFonts w:ascii="Times New Roman" w:hAnsi="Times New Roman"/>
          <w:szCs w:val="24"/>
        </w:rPr>
        <w:t>Председатель студенческого совета_______________________</w:t>
      </w:r>
      <w:r w:rsidRPr="00B27069">
        <w:rPr>
          <w:rFonts w:ascii="Times New Roman" w:hAnsi="Times New Roman"/>
          <w:b/>
          <w:szCs w:val="24"/>
        </w:rPr>
        <w:t>/_________/</w:t>
      </w:r>
    </w:p>
    <w:p w:rsidR="00C554D6" w:rsidRDefault="00C554D6" w:rsidP="00C554D6">
      <w:pPr>
        <w:pStyle w:val="a7"/>
        <w:spacing w:before="0" w:after="0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7F2E75">
        <w:rPr>
          <w:rFonts w:ascii="Times New Roman" w:hAnsi="Times New Roman"/>
          <w:sz w:val="18"/>
          <w:szCs w:val="18"/>
        </w:rPr>
        <w:t>(Ф.И.О</w:t>
      </w:r>
      <w:r w:rsidRPr="00C53949">
        <w:rPr>
          <w:rFonts w:ascii="Times New Roman" w:hAnsi="Times New Roman"/>
          <w:sz w:val="20"/>
        </w:rPr>
        <w:t xml:space="preserve">.) </w:t>
      </w:r>
      <w:r>
        <w:rPr>
          <w:rFonts w:ascii="Times New Roman" w:hAnsi="Times New Roman"/>
          <w:sz w:val="20"/>
        </w:rPr>
        <w:t xml:space="preserve">         </w:t>
      </w:r>
      <w:r w:rsidRPr="00C53949">
        <w:rPr>
          <w:rFonts w:ascii="Times New Roman" w:hAnsi="Times New Roman"/>
          <w:sz w:val="20"/>
        </w:rPr>
        <w:t xml:space="preserve">  (</w:t>
      </w:r>
      <w:proofErr w:type="gramStart"/>
      <w:r w:rsidRPr="00C53949">
        <w:rPr>
          <w:rFonts w:ascii="Times New Roman" w:hAnsi="Times New Roman"/>
          <w:sz w:val="20"/>
        </w:rPr>
        <w:t>подпись</w:t>
      </w:r>
      <w:proofErr w:type="gramEnd"/>
      <w:r w:rsidRPr="00C53949">
        <w:rPr>
          <w:rFonts w:ascii="Times New Roman" w:hAnsi="Times New Roman"/>
          <w:sz w:val="20"/>
        </w:rPr>
        <w:t>)</w:t>
      </w:r>
      <w:r w:rsidRPr="007F2E75">
        <w:rPr>
          <w:rFonts w:ascii="Times New Roman" w:hAnsi="Times New Roman"/>
        </w:rPr>
        <w:tab/>
      </w:r>
    </w:p>
    <w:p w:rsidR="00C554D6" w:rsidRPr="007F2E75" w:rsidRDefault="00C554D6" w:rsidP="00C554D6">
      <w:pPr>
        <w:spacing w:before="0"/>
        <w:jc w:val="both"/>
      </w:pPr>
    </w:p>
    <w:p w:rsidR="00C554D6" w:rsidRPr="007F2E75" w:rsidRDefault="00C554D6" w:rsidP="00C554D6">
      <w:pPr>
        <w:spacing w:before="0"/>
        <w:jc w:val="both"/>
        <w:rPr>
          <w:sz w:val="20"/>
          <w:szCs w:val="20"/>
        </w:rPr>
      </w:pP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</w:p>
    <w:p w:rsidR="00C554D6" w:rsidRDefault="00C554D6" w:rsidP="00C554D6">
      <w:pPr>
        <w:spacing w:before="0" w:line="360" w:lineRule="auto"/>
        <w:ind w:hanging="567"/>
        <w:rPr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ind w:hanging="567"/>
        <w:rPr>
          <w:bCs/>
          <w:sz w:val="22"/>
          <w:szCs w:val="22"/>
        </w:rPr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Default="00C554D6" w:rsidP="00C554D6">
      <w:pPr>
        <w:spacing w:before="0"/>
        <w:jc w:val="both"/>
      </w:pPr>
    </w:p>
    <w:p w:rsidR="00C554D6" w:rsidRPr="007F2E75" w:rsidRDefault="00C554D6" w:rsidP="00C554D6">
      <w:pPr>
        <w:spacing w:before="0"/>
        <w:jc w:val="both"/>
      </w:pPr>
    </w:p>
    <w:p w:rsidR="00C554D6" w:rsidRDefault="00C554D6" w:rsidP="00C554D6">
      <w:pPr>
        <w:spacing w:before="0" w:line="360" w:lineRule="auto"/>
        <w:jc w:val="right"/>
        <w:rPr>
          <w:b/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jc w:val="right"/>
        <w:rPr>
          <w:b/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jc w:val="right"/>
        <w:rPr>
          <w:b/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jc w:val="right"/>
        <w:rPr>
          <w:b/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jc w:val="right"/>
        <w:rPr>
          <w:b/>
          <w:bCs/>
          <w:sz w:val="22"/>
          <w:szCs w:val="22"/>
        </w:rPr>
      </w:pPr>
    </w:p>
    <w:p w:rsidR="00C554D6" w:rsidRDefault="00C554D6" w:rsidP="00C554D6">
      <w:pPr>
        <w:spacing w:before="0" w:line="360" w:lineRule="auto"/>
        <w:jc w:val="right"/>
        <w:rPr>
          <w:b/>
          <w:bCs/>
          <w:sz w:val="22"/>
          <w:szCs w:val="22"/>
        </w:rPr>
      </w:pPr>
    </w:p>
    <w:tbl>
      <w:tblPr>
        <w:tblW w:w="547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81"/>
        <w:gridCol w:w="1805"/>
        <w:gridCol w:w="1304"/>
        <w:gridCol w:w="1296"/>
        <w:gridCol w:w="1805"/>
        <w:gridCol w:w="1752"/>
      </w:tblGrid>
      <w:tr w:rsidR="00C554D6" w:rsidRPr="007F2E75" w:rsidTr="00C1486C">
        <w:trPr>
          <w:tblHeader/>
        </w:trPr>
        <w:tc>
          <w:tcPr>
            <w:tcW w:w="24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№п/п</w:t>
            </w: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Направления воспитательной работы*</w:t>
            </w: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Название мероприятия</w:t>
            </w: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Период проведения</w:t>
            </w: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Место проведения</w:t>
            </w: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Краткое описание</w:t>
            </w: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Ответственное подразделение</w:t>
            </w:r>
          </w:p>
        </w:tc>
      </w:tr>
      <w:tr w:rsidR="00C554D6" w:rsidRPr="007F2E75" w:rsidTr="00C1486C">
        <w:tc>
          <w:tcPr>
            <w:tcW w:w="5000" w:type="pct"/>
            <w:gridSpan w:val="7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7F2E75">
              <w:rPr>
                <w:rFonts w:ascii="Times New Roman" w:hAnsi="Times New Roman"/>
                <w:b/>
                <w:sz w:val="20"/>
                <w:lang w:val="ru-RU"/>
              </w:rPr>
              <w:t>МОДУЛЬ 1. ПРОЕКТНАЯ И ПРОЕКТНО-ИССЛЕДОВАТЕЛЬСКАЯ ДЕЯТЕЛЬНОСТЬ ОБУЧАЮЩИХСЯ</w:t>
            </w: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7F2E75" w:rsidRDefault="00C554D6" w:rsidP="00C148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7F2E75" w:rsidRDefault="00C554D6" w:rsidP="00C148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3C7380" w:rsidRDefault="00C554D6" w:rsidP="00C14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5000" w:type="pct"/>
            <w:gridSpan w:val="7"/>
            <w:shd w:val="clear" w:color="auto" w:fill="auto"/>
          </w:tcPr>
          <w:p w:rsidR="00C554D6" w:rsidRPr="007F2E75" w:rsidRDefault="00C554D6" w:rsidP="00C1486C">
            <w:pPr>
              <w:pStyle w:val="a9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7F2E75">
              <w:rPr>
                <w:rFonts w:ascii="Times New Roman" w:hAnsi="Times New Roman"/>
                <w:sz w:val="20"/>
                <w:szCs w:val="22"/>
              </w:rPr>
              <w:t>МОДУЛЬ 2. ВОЛОНТЕРСКАЯ (ДОБРОВОЛЬЧЕСКАЯ) ДЕЯТЕЛЬНОСТЬ</w:t>
            </w: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rPr>
          <w:trHeight w:val="170"/>
        </w:trPr>
        <w:tc>
          <w:tcPr>
            <w:tcW w:w="5000" w:type="pct"/>
            <w:gridSpan w:val="7"/>
            <w:shd w:val="clear" w:color="auto" w:fill="auto"/>
          </w:tcPr>
          <w:p w:rsidR="00C554D6" w:rsidRPr="007F2E75" w:rsidRDefault="00C554D6" w:rsidP="00C1486C">
            <w:pPr>
              <w:pStyle w:val="a9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7F2E75">
              <w:rPr>
                <w:rFonts w:ascii="Times New Roman" w:hAnsi="Times New Roman"/>
                <w:sz w:val="20"/>
                <w:szCs w:val="22"/>
              </w:rPr>
              <w:t>МОДУЛЬ 3. УЧЕБНО-ИССЛЕДОВАТЕЛЬСКАЯ И НАУЧНО-ИССЛЕДОВАТЕЛЬСКАЯ ДЕЯТЕЛЬНОСТЬ</w:t>
            </w: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rPr>
          <w:trHeight w:val="336"/>
        </w:trPr>
        <w:tc>
          <w:tcPr>
            <w:tcW w:w="5000" w:type="pct"/>
            <w:gridSpan w:val="7"/>
            <w:shd w:val="clear" w:color="auto" w:fill="auto"/>
          </w:tcPr>
          <w:p w:rsidR="00C554D6" w:rsidRPr="007F2E75" w:rsidRDefault="00C554D6" w:rsidP="00C1486C">
            <w:pPr>
              <w:pStyle w:val="a9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7F2E75">
              <w:rPr>
                <w:rFonts w:ascii="Times New Roman" w:hAnsi="Times New Roman"/>
                <w:sz w:val="20"/>
                <w:szCs w:val="22"/>
              </w:rPr>
              <w:t>МОДУЛЬ 4. ДЕЯТЕЛЬНОСТЬ И ВИДЫ СТУДЕНЧЕСКИХ ОБЪЕДИНЕНИЙ</w:t>
            </w: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5000" w:type="pct"/>
            <w:gridSpan w:val="7"/>
            <w:shd w:val="clear" w:color="auto" w:fill="auto"/>
          </w:tcPr>
          <w:p w:rsidR="00C554D6" w:rsidRPr="007F2E75" w:rsidRDefault="00C554D6" w:rsidP="00C1486C">
            <w:pPr>
              <w:pStyle w:val="a9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7F2E75">
              <w:rPr>
                <w:rFonts w:ascii="Times New Roman" w:hAnsi="Times New Roman"/>
                <w:sz w:val="20"/>
                <w:szCs w:val="22"/>
              </w:rPr>
              <w:t>МОДУЛЬ 5. ДОСУГОВАЯ, ТВОРЧЕСКАЯ И СОЦИАЛЬНО-КУЛЬТУРНАЯ ДЕЯТЕЛЬНОСТЬ</w:t>
            </w: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554D6" w:rsidRPr="007F2E75" w:rsidTr="00C1486C">
        <w:tc>
          <w:tcPr>
            <w:tcW w:w="5000" w:type="pct"/>
            <w:gridSpan w:val="7"/>
            <w:shd w:val="clear" w:color="auto" w:fill="auto"/>
          </w:tcPr>
          <w:p w:rsidR="00C554D6" w:rsidRPr="007F2E75" w:rsidRDefault="00C554D6" w:rsidP="00C1486C">
            <w:pPr>
              <w:pStyle w:val="a9"/>
              <w:spacing w:line="36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7F2E75">
              <w:rPr>
                <w:rFonts w:ascii="Times New Roman" w:hAnsi="Times New Roman"/>
                <w:sz w:val="20"/>
                <w:szCs w:val="22"/>
              </w:rPr>
              <w:t>МОДУЛЬ 6. ВОВЛЕЧЕНИЕ ОБУЧАЮЩИХСЯ В ПРОФОРИЕНТАЦИЮ</w:t>
            </w: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  <w:tr w:rsidR="00C554D6" w:rsidRPr="007F2E75" w:rsidTr="00C1486C">
        <w:tc>
          <w:tcPr>
            <w:tcW w:w="240" w:type="pct"/>
            <w:shd w:val="clear" w:color="auto" w:fill="auto"/>
          </w:tcPr>
          <w:p w:rsidR="00C554D6" w:rsidRPr="001E64BE" w:rsidRDefault="00C554D6" w:rsidP="00C1486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870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7" w:type="pct"/>
            <w:shd w:val="clear" w:color="auto" w:fill="auto"/>
          </w:tcPr>
          <w:p w:rsidR="00C554D6" w:rsidRPr="007F2E75" w:rsidRDefault="00C554D6" w:rsidP="00C148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554D6" w:rsidRPr="007F2E75" w:rsidRDefault="00C554D6" w:rsidP="00C1486C">
            <w:pPr>
              <w:spacing w:before="0"/>
              <w:jc w:val="center"/>
              <w:rPr>
                <w:sz w:val="20"/>
                <w:szCs w:val="22"/>
              </w:rPr>
            </w:pPr>
          </w:p>
        </w:tc>
      </w:tr>
    </w:tbl>
    <w:p w:rsidR="00C554D6" w:rsidRDefault="00C554D6" w:rsidP="00C554D6">
      <w:pPr>
        <w:spacing w:before="0"/>
      </w:pPr>
    </w:p>
    <w:p w:rsidR="00C554D6" w:rsidRDefault="00C554D6" w:rsidP="00C554D6">
      <w:pPr>
        <w:spacing w:before="0"/>
        <w:ind w:left="-567" w:hanging="142"/>
        <w:rPr>
          <w:rFonts w:eastAsia="Calibri"/>
          <w:sz w:val="22"/>
          <w:szCs w:val="22"/>
          <w:lang w:eastAsia="en-US"/>
        </w:rPr>
      </w:pPr>
      <w:r>
        <w:t>*Направления воспитательной работы:</w:t>
      </w:r>
      <w:r w:rsidRPr="00A81A8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н</w:t>
      </w:r>
      <w:r w:rsidRPr="00A81A84">
        <w:rPr>
          <w:rFonts w:eastAsia="Calibri"/>
          <w:sz w:val="22"/>
          <w:szCs w:val="22"/>
          <w:lang w:eastAsia="en-US"/>
        </w:rPr>
        <w:t>аучно-образовательное</w:t>
      </w:r>
      <w:r>
        <w:rPr>
          <w:rFonts w:eastAsia="Calibri"/>
          <w:sz w:val="22"/>
          <w:szCs w:val="22"/>
          <w:lang w:eastAsia="en-US"/>
        </w:rPr>
        <w:t>, п</w:t>
      </w:r>
      <w:r w:rsidRPr="00A81A84">
        <w:rPr>
          <w:rFonts w:eastAsia="Calibri"/>
          <w:sz w:val="22"/>
          <w:szCs w:val="22"/>
          <w:lang w:eastAsia="en-US"/>
        </w:rPr>
        <w:t>рофессионально-трудовое</w:t>
      </w:r>
      <w:r>
        <w:rPr>
          <w:rFonts w:eastAsia="Calibri"/>
          <w:sz w:val="22"/>
          <w:szCs w:val="22"/>
          <w:lang w:eastAsia="en-US"/>
        </w:rPr>
        <w:t xml:space="preserve">, гражданское, </w:t>
      </w:r>
      <w:proofErr w:type="gramStart"/>
      <w:r>
        <w:rPr>
          <w:rFonts w:eastAsia="Calibri"/>
          <w:sz w:val="22"/>
          <w:szCs w:val="22"/>
          <w:lang w:eastAsia="en-US"/>
        </w:rPr>
        <w:t>патриотическое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</w:t>
      </w:r>
      <w:r w:rsidRPr="00A81A84">
        <w:rPr>
          <w:rFonts w:eastAsia="Calibri"/>
          <w:sz w:val="22"/>
          <w:szCs w:val="22"/>
          <w:lang w:eastAsia="en-US"/>
        </w:rPr>
        <w:t xml:space="preserve">уховно-нравственное </w:t>
      </w:r>
      <w:r>
        <w:rPr>
          <w:rFonts w:eastAsia="Calibri"/>
          <w:sz w:val="22"/>
          <w:szCs w:val="22"/>
          <w:lang w:eastAsia="en-US"/>
        </w:rPr>
        <w:t>, ф</w:t>
      </w:r>
      <w:r w:rsidRPr="00A81A84">
        <w:rPr>
          <w:rFonts w:eastAsia="Calibri"/>
          <w:sz w:val="22"/>
          <w:szCs w:val="22"/>
          <w:lang w:eastAsia="en-US"/>
        </w:rPr>
        <w:t>изическое</w:t>
      </w:r>
      <w:r>
        <w:rPr>
          <w:rFonts w:eastAsia="Calibri"/>
          <w:sz w:val="22"/>
          <w:szCs w:val="22"/>
          <w:lang w:eastAsia="en-US"/>
        </w:rPr>
        <w:t>, э</w:t>
      </w:r>
      <w:r w:rsidRPr="00A81A84">
        <w:rPr>
          <w:rFonts w:eastAsia="Calibri"/>
          <w:sz w:val="22"/>
          <w:szCs w:val="22"/>
          <w:lang w:eastAsia="en-US"/>
        </w:rPr>
        <w:t>кологическое</w:t>
      </w:r>
      <w:r>
        <w:rPr>
          <w:rFonts w:eastAsia="Calibri"/>
          <w:sz w:val="22"/>
          <w:szCs w:val="22"/>
          <w:lang w:eastAsia="en-US"/>
        </w:rPr>
        <w:t>.</w:t>
      </w:r>
    </w:p>
    <w:p w:rsidR="00C554D6" w:rsidRDefault="00C554D6" w:rsidP="00C554D6">
      <w:pPr>
        <w:spacing w:before="0"/>
        <w:ind w:left="-426"/>
        <w:rPr>
          <w:rFonts w:eastAsia="Calibri"/>
          <w:sz w:val="22"/>
          <w:szCs w:val="22"/>
          <w:lang w:eastAsia="en-US"/>
        </w:rPr>
      </w:pPr>
    </w:p>
    <w:p w:rsidR="00C554D6" w:rsidRDefault="00C554D6" w:rsidP="00C554D6">
      <w:pPr>
        <w:spacing w:before="0"/>
        <w:ind w:left="-426" w:hanging="28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Календарный план воспитательной работы детализируется на каждый учебный год на уровне факультета.</w:t>
      </w:r>
    </w:p>
    <w:p w:rsidR="00C554D6" w:rsidRPr="00A81A84" w:rsidRDefault="00C554D6" w:rsidP="00C554D6">
      <w:pPr>
        <w:spacing w:before="0"/>
        <w:ind w:left="-426"/>
        <w:rPr>
          <w:rFonts w:eastAsia="Calibri"/>
          <w:sz w:val="22"/>
          <w:szCs w:val="22"/>
          <w:lang w:eastAsia="en-US"/>
        </w:rPr>
      </w:pPr>
    </w:p>
    <w:p w:rsidR="00C554D6" w:rsidRPr="003C7380" w:rsidRDefault="00C554D6" w:rsidP="00C554D6">
      <w:pPr>
        <w:ind w:left="-567"/>
        <w:jc w:val="both"/>
        <w:rPr>
          <w:bCs/>
          <w:i/>
        </w:rPr>
      </w:pPr>
      <w:r w:rsidRPr="003C7380">
        <w:rPr>
          <w:bCs/>
          <w:i/>
        </w:rPr>
        <w:t>Календарный план воспитательной работы содержит перечень мероприятий воспитательной работы по</w:t>
      </w:r>
      <w:r>
        <w:rPr>
          <w:bCs/>
          <w:i/>
        </w:rPr>
        <w:t xml:space="preserve"> видам деятельности обучающихся</w:t>
      </w:r>
      <w:r w:rsidRPr="003C7380">
        <w:rPr>
          <w:bCs/>
          <w:i/>
        </w:rPr>
        <w:t>. За весь период обучения требуется реализовать все модули деятельности. В кажд</w:t>
      </w:r>
      <w:r>
        <w:rPr>
          <w:bCs/>
          <w:i/>
        </w:rPr>
        <w:t>ом модуле реализуются выбранные</w:t>
      </w:r>
      <w:r w:rsidRPr="003C7380">
        <w:rPr>
          <w:bCs/>
          <w:i/>
        </w:rPr>
        <w:t xml:space="preserve"> направления воспитательной работы. </w:t>
      </w:r>
    </w:p>
    <w:p w:rsidR="00C554D6" w:rsidRDefault="00C554D6" w:rsidP="00C554D6">
      <w:pPr>
        <w:rPr>
          <w:b/>
          <w:bCs/>
          <w:sz w:val="22"/>
          <w:szCs w:val="22"/>
        </w:rPr>
      </w:pPr>
    </w:p>
    <w:p w:rsidR="00222FAE" w:rsidRDefault="00222FAE"/>
    <w:sectPr w:rsidR="0022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7F1"/>
    <w:multiLevelType w:val="hybridMultilevel"/>
    <w:tmpl w:val="54DA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D6"/>
    <w:rsid w:val="00222FAE"/>
    <w:rsid w:val="0044279C"/>
    <w:rsid w:val="0065297C"/>
    <w:rsid w:val="0069617E"/>
    <w:rsid w:val="00731D5A"/>
    <w:rsid w:val="00940DF9"/>
    <w:rsid w:val="00B74146"/>
    <w:rsid w:val="00BB3249"/>
    <w:rsid w:val="00BD2875"/>
    <w:rsid w:val="00C554D6"/>
    <w:rsid w:val="00CD157A"/>
    <w:rsid w:val="00F84CD7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1438-F0CE-4EC0-AB5F-F66B5FCE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D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_подпись"/>
    <w:basedOn w:val="a"/>
    <w:link w:val="a4"/>
    <w:autoRedefine/>
    <w:qFormat/>
    <w:rsid w:val="00CD157A"/>
    <w:pPr>
      <w:jc w:val="center"/>
    </w:pPr>
    <w:rPr>
      <w:color w:val="FF0000"/>
    </w:rPr>
  </w:style>
  <w:style w:type="character" w:customStyle="1" w:styleId="a4">
    <w:name w:val="Рис_подпись Знак"/>
    <w:basedOn w:val="a0"/>
    <w:link w:val="a3"/>
    <w:rsid w:val="00CD157A"/>
    <w:rPr>
      <w:rFonts w:ascii="Times New Roman" w:hAnsi="Times New Roman" w:cs="Times New Roman"/>
      <w:noProof/>
      <w:color w:val="FF0000"/>
      <w:sz w:val="24"/>
      <w:szCs w:val="24"/>
      <w:lang w:eastAsia="ru-RU"/>
    </w:rPr>
  </w:style>
  <w:style w:type="paragraph" w:customStyle="1" w:styleId="a5">
    <w:name w:val="Рисунок"/>
    <w:basedOn w:val="a"/>
    <w:link w:val="a6"/>
    <w:qFormat/>
    <w:rsid w:val="0044279C"/>
    <w:rPr>
      <w:lang w:val="en-US"/>
    </w:rPr>
  </w:style>
  <w:style w:type="character" w:customStyle="1" w:styleId="a6">
    <w:name w:val="Рисунок Знак"/>
    <w:basedOn w:val="a0"/>
    <w:link w:val="a5"/>
    <w:rsid w:val="0044279C"/>
    <w:rPr>
      <w:rFonts w:ascii="Times New Roman" w:hAnsi="Times New Roman" w:cs="Times New Roman"/>
      <w:noProof/>
      <w:color w:val="000000" w:themeColor="text1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C554D6"/>
    <w:pPr>
      <w:spacing w:after="120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C554D6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Title"/>
    <w:aliases w:val="Заголовок"/>
    <w:basedOn w:val="a"/>
    <w:link w:val="aa"/>
    <w:uiPriority w:val="10"/>
    <w:qFormat/>
    <w:rsid w:val="00C554D6"/>
    <w:pPr>
      <w:spacing w:before="0"/>
      <w:jc w:val="center"/>
    </w:pPr>
    <w:rPr>
      <w:rFonts w:ascii="Arial" w:hAnsi="Arial"/>
      <w:b/>
      <w:bCs/>
      <w:lang w:val="x-none" w:eastAsia="x-none"/>
    </w:rPr>
  </w:style>
  <w:style w:type="character" w:customStyle="1" w:styleId="aa">
    <w:name w:val="Название Знак"/>
    <w:aliases w:val="Заголовок Знак"/>
    <w:basedOn w:val="a0"/>
    <w:link w:val="a9"/>
    <w:uiPriority w:val="10"/>
    <w:rsid w:val="00C554D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C554D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qFormat/>
    <w:rsid w:val="00C55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C554D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OOP-Val</dc:creator>
  <cp:keywords/>
  <dc:description/>
  <cp:lastModifiedBy>OOP-Val</cp:lastModifiedBy>
  <cp:revision>1</cp:revision>
  <dcterms:created xsi:type="dcterms:W3CDTF">2022-08-16T07:01:00Z</dcterms:created>
  <dcterms:modified xsi:type="dcterms:W3CDTF">2022-08-16T07:04:00Z</dcterms:modified>
</cp:coreProperties>
</file>